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2059" w14:textId="77777777" w:rsidR="00DA6142" w:rsidRPr="00A16FE3" w:rsidRDefault="00DA6142" w:rsidP="00DA6142">
      <w:pPr>
        <w:pStyle w:val="Cabealho"/>
        <w:tabs>
          <w:tab w:val="clear" w:pos="9360"/>
          <w:tab w:val="right" w:pos="9468"/>
        </w:tabs>
        <w:jc w:val="center"/>
        <w:rPr>
          <w:rFonts w:ascii="Arial" w:hAnsi="Arial" w:cs="Arial"/>
          <w:b/>
          <w:lang w:val="pt-BR"/>
        </w:rPr>
      </w:pPr>
      <w:r w:rsidRPr="00A16FE3">
        <w:rPr>
          <w:rFonts w:ascii="Arial" w:hAnsi="Arial" w:cs="Arial"/>
          <w:b/>
          <w:lang w:val="pt-BR"/>
        </w:rPr>
        <w:t>CUPRITAL 700</w:t>
      </w:r>
    </w:p>
    <w:p w14:paraId="6055E154" w14:textId="77777777" w:rsidR="00DA6142" w:rsidRPr="00A16FE3" w:rsidRDefault="00DA6142" w:rsidP="00DA6142">
      <w:pPr>
        <w:pStyle w:val="Cabealho"/>
        <w:tabs>
          <w:tab w:val="clear" w:pos="9360"/>
          <w:tab w:val="right" w:pos="9468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59B23C0A" w14:textId="77777777" w:rsidR="00DA6142" w:rsidRPr="00A16FE3" w:rsidRDefault="00DA6142" w:rsidP="00DA6142">
      <w:pPr>
        <w:tabs>
          <w:tab w:val="right" w:pos="9468"/>
        </w:tabs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 xml:space="preserve"> Registrado no Ministério da Agricultura, Pecuária e Abastecimento – MAPA sob nº 23418</w:t>
      </w:r>
    </w:p>
    <w:p w14:paraId="25B63462" w14:textId="77777777" w:rsidR="00DA6142" w:rsidRPr="00A16FE3" w:rsidRDefault="00DA6142" w:rsidP="00DA6142">
      <w:pPr>
        <w:tabs>
          <w:tab w:val="right" w:pos="9468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14:paraId="5A046AE4" w14:textId="77777777" w:rsidR="00DA6142" w:rsidRPr="00A16FE3" w:rsidRDefault="00DA6142" w:rsidP="00DA6142">
      <w:pPr>
        <w:tabs>
          <w:tab w:val="right" w:pos="9468"/>
        </w:tabs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COMPOSIÇÃO:</w:t>
      </w:r>
    </w:p>
    <w:p w14:paraId="76859E1E" w14:textId="5D057F2C" w:rsidR="00DA6142" w:rsidRPr="00A16FE3" w:rsidRDefault="00003CD2" w:rsidP="00DA6142">
      <w:pPr>
        <w:tabs>
          <w:tab w:val="right" w:pos="9468"/>
        </w:tabs>
        <w:rPr>
          <w:rFonts w:ascii="Arial" w:eastAsia="Calibri" w:hAnsi="Arial" w:cs="Arial"/>
          <w:sz w:val="22"/>
          <w:szCs w:val="22"/>
          <w:lang w:val="pt-BR"/>
        </w:rPr>
      </w:pPr>
      <w:sdt>
        <w:sdtPr>
          <w:rPr>
            <w:rFonts w:ascii="Arial" w:eastAsia="Calibri" w:hAnsi="Arial" w:cs="Arial"/>
            <w:sz w:val="22"/>
            <w:szCs w:val="22"/>
            <w:lang w:val="pt-BR"/>
          </w:rPr>
          <w:alias w:val="Nome quimico da Monografica/ Bula referência"/>
          <w:tag w:val="Nome quimico da Monografica/ Bula referÊncia"/>
          <w:id w:val="-43142701"/>
          <w:placeholder>
            <w:docPart w:val="53B6D720F92E463A8C1F89AD202BDF84"/>
          </w:placeholder>
        </w:sdtPr>
        <w:sdtEndPr/>
        <w:sdtContent>
          <w:proofErr w:type="spellStart"/>
          <w:r w:rsidR="00DA6142" w:rsidRPr="00A16FE3">
            <w:rPr>
              <w:rFonts w:ascii="Arial" w:hAnsi="Arial" w:cs="Arial"/>
              <w:sz w:val="22"/>
              <w:szCs w:val="22"/>
              <w:lang w:val="pt-BR"/>
            </w:rPr>
            <w:t>Dicopper</w:t>
          </w:r>
          <w:proofErr w:type="spellEnd"/>
          <w:r w:rsidR="00DA6142" w:rsidRPr="00A16FE3">
            <w:rPr>
              <w:rFonts w:ascii="Arial" w:hAnsi="Arial" w:cs="Arial"/>
              <w:sz w:val="22"/>
              <w:szCs w:val="22"/>
              <w:lang w:val="pt-BR"/>
            </w:rPr>
            <w:t xml:space="preserve"> </w:t>
          </w:r>
          <w:proofErr w:type="spellStart"/>
          <w:r w:rsidR="00DA6142" w:rsidRPr="00A16FE3">
            <w:rPr>
              <w:rFonts w:ascii="Arial" w:hAnsi="Arial" w:cs="Arial"/>
              <w:sz w:val="22"/>
              <w:szCs w:val="22"/>
              <w:lang w:val="pt-BR"/>
            </w:rPr>
            <w:t>chloride</w:t>
          </w:r>
          <w:proofErr w:type="spellEnd"/>
          <w:r w:rsidR="00DA6142" w:rsidRPr="00A16FE3">
            <w:rPr>
              <w:rFonts w:ascii="Arial" w:hAnsi="Arial" w:cs="Arial"/>
              <w:sz w:val="22"/>
              <w:szCs w:val="22"/>
              <w:lang w:val="pt-BR"/>
            </w:rPr>
            <w:t xml:space="preserve"> </w:t>
          </w:r>
          <w:proofErr w:type="spellStart"/>
          <w:r w:rsidR="00DA6142" w:rsidRPr="00A16FE3">
            <w:rPr>
              <w:rFonts w:ascii="Arial" w:hAnsi="Arial" w:cs="Arial"/>
              <w:sz w:val="22"/>
              <w:szCs w:val="22"/>
              <w:lang w:val="pt-BR"/>
            </w:rPr>
            <w:t>trihydroxide</w:t>
          </w:r>
          <w:proofErr w:type="spellEnd"/>
          <w:r w:rsidR="00DA6142" w:rsidRPr="00A16FE3">
            <w:rPr>
              <w:rFonts w:ascii="Arial" w:hAnsi="Arial" w:cs="Arial"/>
              <w:sz w:val="22"/>
              <w:szCs w:val="22"/>
              <w:lang w:val="pt-BR"/>
            </w:rPr>
            <w:t xml:space="preserve"> (</w:t>
          </w:r>
          <w:proofErr w:type="spellStart"/>
          <w:r w:rsidR="00DA6142" w:rsidRPr="00A16FE3">
            <w:rPr>
              <w:rFonts w:ascii="Arial" w:eastAsia="Calibri" w:hAnsi="Arial" w:cs="Arial"/>
              <w:sz w:val="22"/>
              <w:szCs w:val="22"/>
              <w:lang w:val="pt-BR"/>
            </w:rPr>
            <w:t>Oxicloreto</w:t>
          </w:r>
          <w:proofErr w:type="spellEnd"/>
          <w:r w:rsidR="00DA6142" w:rsidRPr="00A16FE3">
            <w:rPr>
              <w:rFonts w:ascii="Arial" w:eastAsia="Calibri" w:hAnsi="Arial" w:cs="Arial"/>
              <w:sz w:val="22"/>
              <w:szCs w:val="22"/>
              <w:lang w:val="pt-BR"/>
            </w:rPr>
            <w:t xml:space="preserve"> de cobre)</w:t>
          </w:r>
          <w:r w:rsidR="00873A3E" w:rsidRPr="00A16FE3">
            <w:rPr>
              <w:rFonts w:ascii="Arial" w:eastAsia="Calibri" w:hAnsi="Arial" w:cs="Arial"/>
              <w:sz w:val="22"/>
              <w:szCs w:val="22"/>
              <w:lang w:val="pt-BR"/>
            </w:rPr>
            <w:t>……...</w:t>
          </w:r>
        </w:sdtContent>
      </w:sdt>
      <w:r w:rsidR="00DA6142" w:rsidRPr="00A16FE3">
        <w:rPr>
          <w:rFonts w:ascii="Arial" w:eastAsia="Calibri" w:hAnsi="Arial" w:cs="Arial"/>
          <w:sz w:val="22"/>
          <w:szCs w:val="22"/>
          <w:lang w:val="pt-BR"/>
        </w:rPr>
        <w:t>...........................</w:t>
      </w:r>
      <w:sdt>
        <w:sdtPr>
          <w:rPr>
            <w:rFonts w:ascii="Arial" w:eastAsia="Calibri" w:hAnsi="Arial" w:cs="Arial"/>
            <w:sz w:val="22"/>
            <w:szCs w:val="22"/>
            <w:lang w:val="pt-BR"/>
          </w:rPr>
          <w:alias w:val="Qtidade em g/L ou g/Kg igual á Bula referência"/>
          <w:tag w:val="Qtidade em g/L ou g/Kg igual á Bula referência"/>
          <w:id w:val="-1410073030"/>
          <w:placeholder>
            <w:docPart w:val="3243783E68CF4FD28D7900219BFE90EE"/>
          </w:placeholder>
        </w:sdtPr>
        <w:sdtEndPr/>
        <w:sdtContent>
          <w:r w:rsidR="00DA6142" w:rsidRPr="00A16FE3">
            <w:rPr>
              <w:rFonts w:ascii="Arial" w:eastAsia="Calibri" w:hAnsi="Arial" w:cs="Arial"/>
              <w:sz w:val="22"/>
              <w:szCs w:val="22"/>
              <w:lang w:val="pt-BR"/>
            </w:rPr>
            <w:t xml:space="preserve">1196,8 g/L </w:t>
          </w:r>
        </w:sdtContent>
      </w:sdt>
      <w:r w:rsidR="00DA6142" w:rsidRPr="00A16FE3">
        <w:rPr>
          <w:rFonts w:ascii="Arial" w:eastAsia="Calibri" w:hAnsi="Arial" w:cs="Arial"/>
          <w:sz w:val="22"/>
          <w:szCs w:val="22"/>
          <w:lang w:val="pt-BR"/>
        </w:rPr>
        <w:t xml:space="preserve"> (</w:t>
      </w:r>
      <w:sdt>
        <w:sdtPr>
          <w:rPr>
            <w:rFonts w:ascii="Arial" w:eastAsia="Calibri" w:hAnsi="Arial" w:cs="Arial"/>
            <w:sz w:val="22"/>
            <w:szCs w:val="22"/>
            <w:lang w:val="pt-BR"/>
          </w:rPr>
          <w:alias w:val="Porcentagem em m/v ou m/m igual Bula referência"/>
          <w:tag w:val="Porcentagem em m/v ou m/m igual Bula referência"/>
          <w:id w:val="839517963"/>
          <w:placeholder>
            <w:docPart w:val="4D7BA6E865914D5B9E6A864BA1DEFA1F"/>
          </w:placeholder>
        </w:sdtPr>
        <w:sdtEndPr/>
        <w:sdtContent>
          <w:r w:rsidR="00DA6142" w:rsidRPr="00A16FE3">
            <w:rPr>
              <w:rFonts w:ascii="Arial" w:eastAsia="Calibri" w:hAnsi="Arial" w:cs="Arial"/>
              <w:sz w:val="22"/>
              <w:szCs w:val="22"/>
              <w:lang w:val="pt-BR"/>
            </w:rPr>
            <w:t>119,68% m/v</w:t>
          </w:r>
        </w:sdtContent>
      </w:sdt>
      <w:r w:rsidR="00DA6142" w:rsidRPr="00A16FE3">
        <w:rPr>
          <w:rFonts w:ascii="Arial" w:eastAsia="Calibri" w:hAnsi="Arial" w:cs="Arial"/>
          <w:sz w:val="22"/>
          <w:szCs w:val="22"/>
          <w:lang w:val="pt-BR"/>
        </w:rPr>
        <w:t>)</w:t>
      </w:r>
    </w:p>
    <w:p w14:paraId="7F0FD74F" w14:textId="06E1395F" w:rsidR="00DA6142" w:rsidRPr="00A16FE3" w:rsidRDefault="00DA6142" w:rsidP="00DA6142">
      <w:pPr>
        <w:tabs>
          <w:tab w:val="right" w:pos="9468"/>
        </w:tabs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eastAsia="Calibri" w:hAnsi="Arial" w:cs="Arial"/>
          <w:sz w:val="22"/>
          <w:szCs w:val="22"/>
          <w:lang w:val="pt-BR"/>
        </w:rPr>
        <w:t>Equivalente em cobre metálico</w:t>
      </w:r>
      <w:r w:rsidR="00873A3E" w:rsidRPr="00A16FE3">
        <w:rPr>
          <w:rFonts w:ascii="Arial" w:eastAsia="Calibri" w:hAnsi="Arial" w:cs="Arial"/>
          <w:sz w:val="22"/>
          <w:szCs w:val="22"/>
          <w:lang w:val="pt-BR"/>
        </w:rPr>
        <w:t>…….</w:t>
      </w:r>
      <w:r w:rsidRPr="00A16FE3">
        <w:rPr>
          <w:rFonts w:ascii="Arial" w:eastAsia="Calibri" w:hAnsi="Arial" w:cs="Arial"/>
          <w:sz w:val="22"/>
          <w:szCs w:val="22"/>
          <w:lang w:val="pt-BR"/>
        </w:rPr>
        <w:t>.....................................................................700,0 g/L (70,0% m/v)</w:t>
      </w:r>
    </w:p>
    <w:p w14:paraId="1DC3FFFE" w14:textId="0D95F6C2" w:rsidR="00DA6142" w:rsidRPr="00A16FE3" w:rsidRDefault="00DA6142" w:rsidP="00DA6142">
      <w:pPr>
        <w:tabs>
          <w:tab w:val="left" w:pos="-7380"/>
          <w:tab w:val="left" w:pos="4678"/>
          <w:tab w:val="right" w:pos="9468"/>
          <w:tab w:val="left" w:pos="9498"/>
          <w:tab w:val="left" w:pos="9639"/>
        </w:tabs>
        <w:rPr>
          <w:rFonts w:ascii="Arial" w:eastAsia="Calibri" w:hAnsi="Arial" w:cs="Arial"/>
          <w:sz w:val="22"/>
          <w:szCs w:val="22"/>
          <w:lang w:val="pt-BR"/>
        </w:rPr>
      </w:pPr>
      <w:r w:rsidRPr="00A16FE3">
        <w:rPr>
          <w:rFonts w:ascii="Arial" w:eastAsia="Calibri" w:hAnsi="Arial" w:cs="Arial"/>
          <w:sz w:val="22"/>
          <w:szCs w:val="22"/>
          <w:lang w:val="pt-BR"/>
        </w:rPr>
        <w:t>Outros ingredientes</w:t>
      </w:r>
      <w:r w:rsidR="00873A3E" w:rsidRPr="00A16FE3">
        <w:rPr>
          <w:rFonts w:ascii="Arial" w:eastAsia="Calibri" w:hAnsi="Arial" w:cs="Arial"/>
          <w:sz w:val="22"/>
          <w:szCs w:val="22"/>
          <w:lang w:val="pt-BR"/>
        </w:rPr>
        <w:t>.</w:t>
      </w:r>
      <w:r w:rsidRPr="00A16FE3">
        <w:rPr>
          <w:rFonts w:ascii="Arial" w:eastAsia="Calibri" w:hAnsi="Arial" w:cs="Arial"/>
          <w:sz w:val="22"/>
          <w:szCs w:val="22"/>
          <w:lang w:val="pt-BR"/>
        </w:rPr>
        <w:t>.................................................................................</w:t>
      </w:r>
      <w:r w:rsidR="00873A3E" w:rsidRPr="00A16FE3">
        <w:rPr>
          <w:rFonts w:ascii="Arial" w:eastAsia="Calibri" w:hAnsi="Arial" w:cs="Arial"/>
          <w:sz w:val="22"/>
          <w:szCs w:val="22"/>
          <w:lang w:val="pt-BR"/>
        </w:rPr>
        <w:t>.........</w:t>
      </w:r>
      <w:sdt>
        <w:sdtPr>
          <w:rPr>
            <w:rFonts w:ascii="Arial" w:eastAsia="Calibri" w:hAnsi="Arial" w:cs="Arial"/>
            <w:sz w:val="22"/>
            <w:szCs w:val="22"/>
            <w:lang w:val="pt-BR"/>
          </w:rPr>
          <w:alias w:val="Qtidade em g/L ou g/Kg igual á Bula referência"/>
          <w:tag w:val="Qtidade em g/L ou g/Kg igual á Bula referência"/>
          <w:id w:val="-545915114"/>
          <w:placeholder>
            <w:docPart w:val="BBDE6D1F6F2F4E36B24CB6125A93B43A"/>
          </w:placeholder>
        </w:sdtPr>
        <w:sdtEndPr/>
        <w:sdtContent>
          <w:r w:rsidRPr="00A16FE3">
            <w:rPr>
              <w:rFonts w:ascii="Arial" w:eastAsia="Calibri" w:hAnsi="Arial" w:cs="Arial"/>
              <w:sz w:val="22"/>
              <w:szCs w:val="22"/>
              <w:lang w:val="pt-BR"/>
            </w:rPr>
            <w:t>1210,0 g/L</w:t>
          </w:r>
        </w:sdtContent>
      </w:sdt>
      <w:r w:rsidRPr="00A16FE3">
        <w:rPr>
          <w:rFonts w:ascii="Arial" w:eastAsia="Calibri" w:hAnsi="Arial" w:cs="Arial"/>
          <w:sz w:val="22"/>
          <w:szCs w:val="22"/>
          <w:lang w:val="pt-BR"/>
        </w:rPr>
        <w:t xml:space="preserve"> (</w:t>
      </w:r>
      <w:sdt>
        <w:sdtPr>
          <w:rPr>
            <w:rFonts w:ascii="Arial" w:eastAsia="Calibri" w:hAnsi="Arial" w:cs="Arial"/>
            <w:sz w:val="22"/>
            <w:szCs w:val="22"/>
            <w:lang w:val="pt-BR"/>
          </w:rPr>
          <w:alias w:val="Porcentagem em m/v ou m/m igual Bula referência"/>
          <w:tag w:val="Porcentagem em m/v ou m/m igual Bula referência"/>
          <w:id w:val="-1516145372"/>
          <w:placeholder>
            <w:docPart w:val="88E88C738AFE4CAF94BBE24902211613"/>
          </w:placeholder>
        </w:sdtPr>
        <w:sdtEndPr/>
        <w:sdtContent>
          <w:r w:rsidRPr="00A16FE3">
            <w:rPr>
              <w:rFonts w:ascii="Arial" w:eastAsia="Calibri" w:hAnsi="Arial" w:cs="Arial"/>
              <w:sz w:val="22"/>
              <w:szCs w:val="22"/>
              <w:lang w:val="pt-BR"/>
            </w:rPr>
            <w:t>121,0% m/v</w:t>
          </w:r>
        </w:sdtContent>
      </w:sdt>
      <w:r w:rsidRPr="00A16FE3">
        <w:rPr>
          <w:rFonts w:ascii="Arial" w:eastAsia="Calibri" w:hAnsi="Arial" w:cs="Arial"/>
          <w:sz w:val="22"/>
          <w:szCs w:val="22"/>
          <w:lang w:val="pt-BR"/>
        </w:rPr>
        <w:t>)</w:t>
      </w:r>
    </w:p>
    <w:p w14:paraId="0340645B" w14:textId="77777777" w:rsidR="00DA6142" w:rsidRPr="00A16FE3" w:rsidRDefault="00DA6142" w:rsidP="00DA6142">
      <w:pPr>
        <w:tabs>
          <w:tab w:val="left" w:pos="-7380"/>
          <w:tab w:val="left" w:pos="4678"/>
          <w:tab w:val="right" w:pos="9468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A6142" w:rsidRPr="00A16FE3" w14:paraId="1896FDF1" w14:textId="77777777" w:rsidTr="00DA61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A98F" w14:textId="77777777" w:rsidR="00DA6142" w:rsidRPr="00A16FE3" w:rsidRDefault="00DA6142" w:rsidP="00DA6142">
            <w:pPr>
              <w:tabs>
                <w:tab w:val="left" w:pos="-7380"/>
                <w:tab w:val="left" w:pos="4678"/>
                <w:tab w:val="right" w:pos="9468"/>
                <w:tab w:val="left" w:pos="9498"/>
                <w:tab w:val="left" w:pos="9639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r w:rsidRPr="00A16FE3">
              <w:rPr>
                <w:rFonts w:ascii="Arial" w:hAnsi="Arial" w:cs="Arial"/>
                <w:b/>
                <w:lang w:val="pt-BR"/>
              </w:rPr>
              <w:t>GRUPO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FB3BD21" w14:textId="77777777" w:rsidR="00DA6142" w:rsidRPr="00A16FE3" w:rsidRDefault="00DA6142" w:rsidP="00DA6142">
            <w:pPr>
              <w:tabs>
                <w:tab w:val="left" w:pos="-7380"/>
                <w:tab w:val="left" w:pos="4678"/>
                <w:tab w:val="right" w:pos="9468"/>
                <w:tab w:val="left" w:pos="9498"/>
                <w:tab w:val="left" w:pos="9639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pt-BR"/>
              </w:rPr>
            </w:pPr>
            <w:r w:rsidRPr="00A16FE3">
              <w:rPr>
                <w:rFonts w:ascii="Arial" w:hAnsi="Arial" w:cs="Arial"/>
                <w:b/>
                <w:color w:val="FFFFFF" w:themeColor="background1"/>
                <w:lang w:val="pt-BR"/>
              </w:rPr>
              <w:t>M01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4DDC" w14:textId="77777777" w:rsidR="00DA6142" w:rsidRPr="00A16FE3" w:rsidRDefault="00DA6142" w:rsidP="00DA6142">
            <w:pPr>
              <w:tabs>
                <w:tab w:val="left" w:pos="-7380"/>
                <w:tab w:val="left" w:pos="4678"/>
                <w:tab w:val="right" w:pos="9468"/>
                <w:tab w:val="left" w:pos="9498"/>
                <w:tab w:val="left" w:pos="9639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r w:rsidRPr="00A16FE3">
              <w:rPr>
                <w:rFonts w:ascii="Arial" w:hAnsi="Arial" w:cs="Arial"/>
                <w:b/>
                <w:lang w:val="pt-BR"/>
              </w:rPr>
              <w:t>FUNGICIDA</w:t>
            </w:r>
          </w:p>
        </w:tc>
      </w:tr>
    </w:tbl>
    <w:p w14:paraId="7398B454" w14:textId="77777777" w:rsidR="00DA6142" w:rsidRPr="00A16FE3" w:rsidRDefault="00DA6142" w:rsidP="00DA6142">
      <w:pPr>
        <w:tabs>
          <w:tab w:val="left" w:pos="-7380"/>
          <w:tab w:val="left" w:pos="4678"/>
          <w:tab w:val="right" w:pos="9468"/>
          <w:tab w:val="left" w:pos="9498"/>
          <w:tab w:val="left" w:pos="9639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444AFA0B" w14:textId="77777777" w:rsidR="00DA6142" w:rsidRPr="00A16FE3" w:rsidRDefault="00DA6142" w:rsidP="00DA6142">
      <w:pPr>
        <w:tabs>
          <w:tab w:val="left" w:pos="-7380"/>
          <w:tab w:val="left" w:pos="4678"/>
          <w:tab w:val="right" w:pos="9468"/>
          <w:tab w:val="left" w:pos="9498"/>
          <w:tab w:val="left" w:pos="9639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 xml:space="preserve">CONTEÚDO: </w:t>
      </w:r>
      <w:r w:rsidRPr="00A16FE3">
        <w:rPr>
          <w:rFonts w:ascii="Arial" w:hAnsi="Arial" w:cs="Arial"/>
          <w:sz w:val="22"/>
          <w:szCs w:val="22"/>
          <w:lang w:val="pt-BR"/>
        </w:rPr>
        <w:t>VIDE RÓTULO</w:t>
      </w:r>
    </w:p>
    <w:p w14:paraId="0B6757D5" w14:textId="77777777" w:rsidR="00DA6142" w:rsidRPr="00A16FE3" w:rsidRDefault="00DA6142" w:rsidP="00DA6142">
      <w:pPr>
        <w:tabs>
          <w:tab w:val="left" w:pos="-7380"/>
          <w:tab w:val="left" w:pos="4678"/>
          <w:tab w:val="right" w:pos="9468"/>
          <w:tab w:val="left" w:pos="9498"/>
          <w:tab w:val="left" w:pos="9639"/>
        </w:tabs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 xml:space="preserve"> </w:t>
      </w:r>
      <w:r w:rsidRPr="00A16FE3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16FE3">
        <w:rPr>
          <w:rFonts w:ascii="Arial" w:hAnsi="Arial" w:cs="Arial"/>
          <w:sz w:val="22"/>
          <w:szCs w:val="22"/>
          <w:lang w:val="pt-BR"/>
        </w:rPr>
        <w:t xml:space="preserve">  </w:t>
      </w:r>
    </w:p>
    <w:p w14:paraId="16A14612" w14:textId="77A69EC7" w:rsidR="00DA6142" w:rsidRPr="00A16FE3" w:rsidRDefault="00DA6142" w:rsidP="00DA6142">
      <w:pPr>
        <w:tabs>
          <w:tab w:val="left" w:pos="-7380"/>
          <w:tab w:val="left" w:pos="4678"/>
          <w:tab w:val="right" w:pos="9468"/>
          <w:tab w:val="left" w:pos="9498"/>
          <w:tab w:val="left" w:pos="9639"/>
        </w:tabs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b/>
          <w:color w:val="000000"/>
          <w:sz w:val="22"/>
          <w:szCs w:val="22"/>
          <w:lang w:val="pt-BR"/>
        </w:rPr>
        <w:t>CLASSE:</w:t>
      </w: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  <w:lang w:val="pt-BR"/>
          </w:rPr>
          <w:alias w:val="Requerimento e Bula referência"/>
          <w:tag w:val="Requerimento e Bula referência"/>
          <w:id w:val="-883483288"/>
          <w:placeholder>
            <w:docPart w:val="717072A6FB0F4CC4AE32E9DDFF83B9BC"/>
          </w:placeholder>
        </w:sdtPr>
        <w:sdtEndPr/>
        <w:sdtContent>
          <w:r w:rsidR="00873A3E" w:rsidRPr="00A16FE3">
            <w:rPr>
              <w:rFonts w:ascii="Arial" w:hAnsi="Arial" w:cs="Arial"/>
              <w:color w:val="000000"/>
              <w:sz w:val="22"/>
              <w:szCs w:val="22"/>
              <w:lang w:val="pt-BR"/>
            </w:rPr>
            <w:t>b</w:t>
          </w:r>
          <w:r w:rsidRPr="00A16FE3">
            <w:rPr>
              <w:rFonts w:ascii="Arial" w:hAnsi="Arial" w:cs="Arial"/>
              <w:color w:val="000000"/>
              <w:sz w:val="22"/>
              <w:szCs w:val="22"/>
              <w:lang w:val="pt-BR"/>
            </w:rPr>
            <w:t xml:space="preserve">actericida e </w:t>
          </w:r>
          <w:r w:rsidR="00873A3E" w:rsidRPr="00A16FE3">
            <w:rPr>
              <w:rFonts w:ascii="Arial" w:hAnsi="Arial" w:cs="Arial"/>
              <w:color w:val="000000"/>
              <w:sz w:val="22"/>
              <w:szCs w:val="22"/>
              <w:lang w:val="pt-BR"/>
            </w:rPr>
            <w:t>f</w:t>
          </w:r>
          <w:r w:rsidRPr="00A16FE3">
            <w:rPr>
              <w:rFonts w:ascii="Arial" w:hAnsi="Arial" w:cs="Arial"/>
              <w:color w:val="000000"/>
              <w:sz w:val="22"/>
              <w:szCs w:val="22"/>
              <w:lang w:val="pt-BR"/>
            </w:rPr>
            <w:t xml:space="preserve">ungicida </w:t>
          </w:r>
        </w:sdtContent>
      </w:sdt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</w:p>
    <w:p w14:paraId="4409E327" w14:textId="297DA6E4" w:rsidR="00DA6142" w:rsidRPr="00A16FE3" w:rsidRDefault="00DA6142" w:rsidP="00DA6142">
      <w:pPr>
        <w:tabs>
          <w:tab w:val="left" w:pos="-7380"/>
          <w:tab w:val="left" w:pos="4678"/>
          <w:tab w:val="right" w:pos="9468"/>
          <w:tab w:val="left" w:pos="9498"/>
          <w:tab w:val="left" w:pos="9639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GRUPO QUÍMICO:</w:t>
      </w:r>
      <w:r w:rsidRPr="00A16FE3">
        <w:rPr>
          <w:rFonts w:ascii="Arial" w:hAnsi="Arial" w:cs="Arial"/>
          <w:sz w:val="22"/>
          <w:szCs w:val="22"/>
          <w:lang w:val="pt-BR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  <w:lang w:val="pt-BR"/>
          </w:rPr>
          <w:alias w:val="Requerimento e Bula referência"/>
          <w:tag w:val="Requerimento e Bula referência"/>
          <w:id w:val="-1005819018"/>
          <w:placeholder>
            <w:docPart w:val="5AE4D9B664394770B0431F18E18487E6"/>
          </w:placeholder>
        </w:sdtPr>
        <w:sdtEndPr/>
        <w:sdtContent>
          <w:r w:rsidR="00873A3E" w:rsidRPr="00A16FE3">
            <w:rPr>
              <w:rFonts w:ascii="Arial" w:hAnsi="Arial" w:cs="Arial"/>
              <w:color w:val="000000"/>
              <w:sz w:val="22"/>
              <w:szCs w:val="22"/>
              <w:lang w:val="pt-BR"/>
            </w:rPr>
            <w:t>i</w:t>
          </w:r>
          <w:r w:rsidRPr="00A16FE3">
            <w:rPr>
              <w:rFonts w:ascii="Arial" w:hAnsi="Arial" w:cs="Arial"/>
              <w:color w:val="000000"/>
              <w:sz w:val="22"/>
              <w:szCs w:val="22"/>
              <w:lang w:val="pt-BR"/>
            </w:rPr>
            <w:t>norgânico</w:t>
          </w:r>
        </w:sdtContent>
      </w:sdt>
    </w:p>
    <w:p w14:paraId="4A5C1500" w14:textId="5470ECD4" w:rsidR="00DA6142" w:rsidRPr="00A16FE3" w:rsidRDefault="00DA6142" w:rsidP="00DA6142">
      <w:pPr>
        <w:tabs>
          <w:tab w:val="right" w:pos="9468"/>
        </w:tabs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TIPO DE FORMULAÇÃO:</w:t>
      </w:r>
      <w:r w:rsidRPr="00A16FE3">
        <w:rPr>
          <w:rFonts w:ascii="Arial" w:hAnsi="Arial" w:cs="Arial"/>
          <w:sz w:val="22"/>
          <w:szCs w:val="22"/>
          <w:lang w:val="pt-BR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  <w:lang w:val="pt-BR"/>
          </w:rPr>
          <w:alias w:val="Requerimento e Bula referência"/>
          <w:tag w:val="Requerimento e Bula referência"/>
          <w:id w:val="1617792180"/>
          <w:placeholder>
            <w:docPart w:val="A99E6591CCDA431C911291F3FB69597B"/>
          </w:placeholder>
        </w:sdtPr>
        <w:sdtEndPr/>
        <w:sdtContent>
          <w:r w:rsidR="00873A3E" w:rsidRPr="00A16FE3">
            <w:rPr>
              <w:rFonts w:ascii="Arial" w:hAnsi="Arial" w:cs="Arial"/>
              <w:color w:val="000000"/>
              <w:sz w:val="22"/>
              <w:szCs w:val="22"/>
              <w:lang w:val="pt-BR"/>
            </w:rPr>
            <w:t>s</w:t>
          </w:r>
          <w:r w:rsidRPr="00A16FE3">
            <w:rPr>
              <w:rFonts w:ascii="Arial" w:hAnsi="Arial" w:cs="Arial"/>
              <w:color w:val="000000"/>
              <w:sz w:val="22"/>
              <w:szCs w:val="22"/>
              <w:lang w:val="pt-BR"/>
            </w:rPr>
            <w:t xml:space="preserve">uspensão </w:t>
          </w:r>
          <w:r w:rsidR="00873A3E" w:rsidRPr="00A16FE3">
            <w:rPr>
              <w:rFonts w:ascii="Arial" w:hAnsi="Arial" w:cs="Arial"/>
              <w:color w:val="000000"/>
              <w:sz w:val="22"/>
              <w:szCs w:val="22"/>
              <w:lang w:val="pt-BR"/>
            </w:rPr>
            <w:t>c</w:t>
          </w:r>
          <w:r w:rsidRPr="00A16FE3">
            <w:rPr>
              <w:rFonts w:ascii="Arial" w:hAnsi="Arial" w:cs="Arial"/>
              <w:color w:val="000000"/>
              <w:sz w:val="22"/>
              <w:szCs w:val="22"/>
              <w:lang w:val="pt-BR"/>
            </w:rPr>
            <w:t>oncentrada (SC)</w:t>
          </w:r>
        </w:sdtContent>
      </w:sdt>
    </w:p>
    <w:p w14:paraId="499E85EE" w14:textId="77777777" w:rsidR="00DA6142" w:rsidRPr="00A16FE3" w:rsidRDefault="00DA6142" w:rsidP="00DA6142">
      <w:pPr>
        <w:tabs>
          <w:tab w:val="right" w:pos="9468"/>
        </w:tabs>
        <w:rPr>
          <w:rFonts w:ascii="Arial" w:hAnsi="Arial" w:cs="Arial"/>
          <w:sz w:val="22"/>
          <w:szCs w:val="22"/>
          <w:lang w:val="pt-BR"/>
        </w:rPr>
      </w:pPr>
    </w:p>
    <w:p w14:paraId="6184C8A3" w14:textId="77777777" w:rsidR="00DA6142" w:rsidRPr="00A16FE3" w:rsidRDefault="00DA6142" w:rsidP="00DA6142">
      <w:pPr>
        <w:tabs>
          <w:tab w:val="right" w:pos="9468"/>
        </w:tabs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TITULAR DO REGISTRO(*):</w:t>
      </w:r>
    </w:p>
    <w:p w14:paraId="3E11F280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TRADECORP DO BRASIL COMÉRCIO DE INSUMOS AGRÍCOLAS LTDA.</w:t>
      </w:r>
    </w:p>
    <w:p w14:paraId="4E9E1CDD" w14:textId="77777777" w:rsidR="00A46B92" w:rsidRPr="00A16FE3" w:rsidRDefault="00A46B92" w:rsidP="00A46B92">
      <w:pPr>
        <w:jc w:val="both"/>
        <w:rPr>
          <w:rFonts w:ascii="Arial" w:hAnsi="Arial" w:cs="Arial"/>
          <w:bCs/>
          <w:sz w:val="22"/>
          <w:szCs w:val="22"/>
          <w:lang w:val="pt-BR"/>
        </w:rPr>
      </w:pPr>
      <w:bookmarkStart w:id="0" w:name="_Hlk80707271"/>
      <w:r w:rsidRPr="00A16FE3">
        <w:rPr>
          <w:rFonts w:ascii="Arial" w:hAnsi="Arial" w:cs="Arial"/>
          <w:bCs/>
          <w:sz w:val="22"/>
          <w:szCs w:val="22"/>
          <w:lang w:val="pt-BR"/>
        </w:rPr>
        <w:t xml:space="preserve">Rodovia Jornalista Francisco Aguirre Proença, Km 9, s/n, Condomínio Tech Town, Chácaras </w:t>
      </w:r>
      <w:proofErr w:type="spellStart"/>
      <w:r w:rsidRPr="00A16FE3">
        <w:rPr>
          <w:rFonts w:ascii="Arial" w:hAnsi="Arial" w:cs="Arial"/>
          <w:bCs/>
          <w:sz w:val="22"/>
          <w:szCs w:val="22"/>
          <w:lang w:val="pt-BR"/>
        </w:rPr>
        <w:t>Assay</w:t>
      </w:r>
      <w:proofErr w:type="spellEnd"/>
      <w:r w:rsidRPr="00A16FE3">
        <w:rPr>
          <w:rFonts w:ascii="Arial" w:hAnsi="Arial" w:cs="Arial"/>
          <w:bCs/>
          <w:sz w:val="22"/>
          <w:szCs w:val="22"/>
          <w:lang w:val="pt-BR"/>
        </w:rPr>
        <w:t>, CEP: 13186-904, Hortolândia/SP.</w:t>
      </w:r>
    </w:p>
    <w:p w14:paraId="22C62F5C" w14:textId="77777777" w:rsidR="00A46B92" w:rsidRPr="00A16FE3" w:rsidRDefault="00A46B92" w:rsidP="00A46B92">
      <w:pPr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A16FE3">
        <w:rPr>
          <w:rFonts w:ascii="Arial" w:hAnsi="Arial" w:cs="Arial"/>
          <w:bCs/>
          <w:sz w:val="22"/>
          <w:szCs w:val="22"/>
          <w:lang w:val="pt-BR"/>
        </w:rPr>
        <w:t>CNPJ: 04.997.059/0001-57 – Telefone: (19) 2137-8100 – nº do Registro no Estado: 958 CDA/SAA/SP</w:t>
      </w:r>
    </w:p>
    <w:bookmarkEnd w:id="0"/>
    <w:p w14:paraId="6DCDCE19" w14:textId="77777777" w:rsidR="00DA6142" w:rsidRPr="00A16FE3" w:rsidRDefault="00DA6142" w:rsidP="00DA6142">
      <w:pPr>
        <w:tabs>
          <w:tab w:val="right" w:pos="9468"/>
        </w:tabs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(*) Importador do produto formulado</w:t>
      </w:r>
    </w:p>
    <w:p w14:paraId="0B6892AA" w14:textId="77777777" w:rsidR="00DA6142" w:rsidRPr="00A16FE3" w:rsidRDefault="00DA6142" w:rsidP="00DA6142">
      <w:pPr>
        <w:tabs>
          <w:tab w:val="right" w:pos="9468"/>
        </w:tabs>
        <w:rPr>
          <w:rFonts w:ascii="Arial" w:hAnsi="Arial" w:cs="Arial"/>
          <w:b/>
          <w:sz w:val="22"/>
          <w:szCs w:val="22"/>
          <w:lang w:val="pt-BR"/>
        </w:rPr>
      </w:pPr>
    </w:p>
    <w:sdt>
      <w:sdtPr>
        <w:rPr>
          <w:rFonts w:ascii="Arial" w:hAnsi="Arial" w:cs="Arial"/>
          <w:color w:val="000000"/>
          <w:sz w:val="22"/>
          <w:szCs w:val="22"/>
          <w:lang w:val="pt-BR"/>
        </w:rPr>
        <w:alias w:val="CNPJ"/>
        <w:tag w:val="CNPJ"/>
        <w:id w:val="-1187289247"/>
        <w:placeholder>
          <w:docPart w:val="2440D389F6B54C009B54D911CFA8DC63"/>
        </w:placeholder>
      </w:sdtPr>
      <w:sdtEndPr/>
      <w:sdtContent>
        <w:p w14:paraId="45CF47B8" w14:textId="77777777" w:rsidR="00DA6142" w:rsidRPr="00A16FE3" w:rsidRDefault="00DA6142" w:rsidP="00DA6142">
          <w:pPr>
            <w:tabs>
              <w:tab w:val="right" w:pos="9468"/>
            </w:tabs>
            <w:rPr>
              <w:rFonts w:ascii="Arial" w:hAnsi="Arial" w:cs="Arial"/>
              <w:b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b/>
              <w:sz w:val="22"/>
              <w:szCs w:val="22"/>
              <w:lang w:val="pt-BR"/>
            </w:rPr>
            <w:t xml:space="preserve">FABRICANTE DA MATÉRIA-PRIMA: </w:t>
          </w:r>
        </w:p>
        <w:sdt>
          <w:sdtPr>
            <w:rPr>
              <w:rFonts w:ascii="Arial" w:hAnsi="Arial" w:cs="Arial"/>
              <w:b/>
              <w:sz w:val="22"/>
              <w:szCs w:val="22"/>
              <w:lang w:val="pt-BR"/>
            </w:rPr>
            <w:alias w:val="Razão Social"/>
            <w:tag w:val="Razão Social"/>
            <w:id w:val="195740441"/>
            <w:placeholder>
              <w:docPart w:val="83AE6439BECC401990FF2C9275F54686"/>
            </w:placeholder>
          </w:sdtPr>
          <w:sdtEndPr/>
          <w:sdtContent>
            <w:p w14:paraId="3BFF2E05" w14:textId="77777777" w:rsidR="00DA6142" w:rsidRPr="00A16FE3" w:rsidRDefault="00DA6142" w:rsidP="00DA6142">
              <w:pPr>
                <w:tabs>
                  <w:tab w:val="right" w:pos="9468"/>
                </w:tabs>
                <w:rPr>
                  <w:rFonts w:ascii="Arial" w:hAnsi="Arial" w:cs="Arial"/>
                  <w:b/>
                  <w:sz w:val="22"/>
                  <w:szCs w:val="22"/>
                  <w:lang w:val="pt-BR"/>
                </w:rPr>
              </w:pPr>
              <w:r w:rsidRPr="00A16FE3">
                <w:rPr>
                  <w:rFonts w:ascii="Arial" w:hAnsi="Arial" w:cs="Arial"/>
                  <w:b/>
                  <w:sz w:val="22"/>
                  <w:szCs w:val="22"/>
                  <w:lang w:val="pt-BR"/>
                </w:rPr>
                <w:t>Sales y Derivados de Cobre S.A.</w:t>
              </w:r>
            </w:p>
          </w:sdtContent>
        </w:sdt>
        <w:sdt>
          <w:sdtPr>
            <w:rPr>
              <w:rFonts w:ascii="Arial" w:hAnsi="Arial" w:cs="Arial"/>
              <w:b/>
              <w:sz w:val="22"/>
              <w:szCs w:val="22"/>
              <w:lang w:val="pt-BR"/>
            </w:rPr>
            <w:alias w:val="Endereço, Bairro, Estado, Codigo Postal"/>
            <w:tag w:val="Endereço, Bairro, Estado, Codigo Postal"/>
            <w:id w:val="-325521799"/>
            <w:placeholder>
              <w:docPart w:val="76B7840C23EA40FBB486F33B6135704E"/>
            </w:placeholder>
          </w:sdtPr>
          <w:sdtEndPr/>
          <w:sdtContent>
            <w:p w14:paraId="479536EE" w14:textId="77777777" w:rsidR="00DA6142" w:rsidRPr="00A16FE3" w:rsidRDefault="00DA6142" w:rsidP="00DA6142">
              <w:pPr>
                <w:tabs>
                  <w:tab w:val="right" w:pos="9468"/>
                </w:tabs>
                <w:rPr>
                  <w:rFonts w:ascii="Arial" w:hAnsi="Arial" w:cs="Arial"/>
                  <w:sz w:val="22"/>
                  <w:szCs w:val="22"/>
                  <w:lang w:val="pt-BR"/>
                </w:rPr>
              </w:pPr>
              <w:proofErr w:type="spellStart"/>
              <w:r w:rsidRPr="00A16FE3">
                <w:rPr>
                  <w:rFonts w:ascii="Arial" w:hAnsi="Arial" w:cs="Arial"/>
                  <w:sz w:val="22"/>
                  <w:szCs w:val="22"/>
                  <w:lang w:val="pt-BR"/>
                </w:rPr>
                <w:t>Calle</w:t>
              </w:r>
              <w:proofErr w:type="spellEnd"/>
              <w:r w:rsidRPr="00A16FE3">
                <w:rPr>
                  <w:rFonts w:ascii="Arial" w:hAnsi="Arial" w:cs="Arial"/>
                  <w:sz w:val="22"/>
                  <w:szCs w:val="22"/>
                  <w:lang w:val="pt-BR"/>
                </w:rPr>
                <w:t xml:space="preserve"> 4, Mz-B1, Lote 18, </w:t>
              </w:r>
              <w:r w:rsidRPr="00A16FE3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 xml:space="preserve">Urb. Industrial </w:t>
              </w:r>
              <w:proofErr w:type="spellStart"/>
              <w:r w:rsidRPr="00A16FE3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Las</w:t>
              </w:r>
              <w:proofErr w:type="spellEnd"/>
              <w:r w:rsidRPr="00A16FE3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 xml:space="preserve"> Vegas, Puente </w:t>
              </w:r>
              <w:proofErr w:type="spellStart"/>
              <w:r w:rsidRPr="00A16FE3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Piedra</w:t>
              </w:r>
              <w:proofErr w:type="spellEnd"/>
              <w:r w:rsidRPr="00A16FE3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, Lima, Peru</w:t>
              </w:r>
            </w:p>
          </w:sdtContent>
        </w:sdt>
        <w:p w14:paraId="42691C61" w14:textId="77777777" w:rsidR="00DA6142" w:rsidRPr="00A16FE3" w:rsidRDefault="00DA6142" w:rsidP="00DA6142">
          <w:pPr>
            <w:tabs>
              <w:tab w:val="right" w:pos="9468"/>
            </w:tabs>
            <w:rPr>
              <w:rFonts w:ascii="Arial" w:hAnsi="Arial" w:cs="Arial"/>
              <w:b/>
              <w:sz w:val="22"/>
              <w:szCs w:val="22"/>
              <w:lang w:val="pt-BR"/>
            </w:rPr>
          </w:pPr>
        </w:p>
        <w:p w14:paraId="55729FDC" w14:textId="77777777" w:rsidR="00DA6142" w:rsidRPr="00A16FE3" w:rsidRDefault="00DA6142" w:rsidP="00DA6142">
          <w:pPr>
            <w:tabs>
              <w:tab w:val="right" w:pos="9468"/>
            </w:tabs>
            <w:rPr>
              <w:rFonts w:ascii="Arial" w:hAnsi="Arial" w:cs="Arial"/>
              <w:b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b/>
              <w:sz w:val="22"/>
              <w:szCs w:val="22"/>
              <w:lang w:val="pt-BR"/>
            </w:rPr>
            <w:t>FORMULADORES:</w:t>
          </w:r>
        </w:p>
        <w:p w14:paraId="296BA6F8" w14:textId="77777777" w:rsidR="00DA6142" w:rsidRPr="00A16FE3" w:rsidRDefault="00DA6142" w:rsidP="00DA6142">
          <w:pPr>
            <w:tabs>
              <w:tab w:val="right" w:pos="9468"/>
            </w:tabs>
            <w:jc w:val="both"/>
            <w:rPr>
              <w:rFonts w:ascii="Arial" w:hAnsi="Arial" w:cs="Arial"/>
              <w:b/>
              <w:sz w:val="22"/>
              <w:szCs w:val="22"/>
              <w:lang w:val="pt-BR"/>
            </w:rPr>
          </w:pPr>
          <w:proofErr w:type="spellStart"/>
          <w:r w:rsidRPr="00A16FE3">
            <w:rPr>
              <w:rFonts w:ascii="Arial" w:hAnsi="Arial" w:cs="Arial"/>
              <w:b/>
              <w:sz w:val="22"/>
              <w:szCs w:val="22"/>
              <w:lang w:val="pt-BR"/>
            </w:rPr>
            <w:t>Ascenza</w:t>
          </w:r>
          <w:proofErr w:type="spellEnd"/>
          <w:r w:rsidRPr="00A16FE3">
            <w:rPr>
              <w:rFonts w:ascii="Arial" w:hAnsi="Arial" w:cs="Arial"/>
              <w:b/>
              <w:sz w:val="22"/>
              <w:szCs w:val="22"/>
              <w:lang w:val="pt-BR"/>
            </w:rPr>
            <w:t xml:space="preserve"> Agro, S.A.</w:t>
          </w:r>
        </w:p>
        <w:p w14:paraId="21F14F16" w14:textId="77777777" w:rsidR="00DA6142" w:rsidRPr="00A16FE3" w:rsidRDefault="00DA6142" w:rsidP="00DA6142">
          <w:pPr>
            <w:tabs>
              <w:tab w:val="right" w:pos="9468"/>
            </w:tabs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 xml:space="preserve">Avenida do Rio Tejo, </w:t>
          </w:r>
          <w:r w:rsidRPr="00A16FE3">
            <w:rPr>
              <w:rFonts w:ascii="Arial" w:hAnsi="Arial" w:cs="Arial"/>
              <w:bCs/>
              <w:sz w:val="22"/>
              <w:szCs w:val="22"/>
              <w:lang w:val="pt-BR"/>
            </w:rPr>
            <w:t xml:space="preserve">Herdade das Praias, 2910-440, </w:t>
          </w:r>
          <w:r w:rsidRPr="00A16FE3">
            <w:rPr>
              <w:rFonts w:ascii="Arial" w:hAnsi="Arial" w:cs="Arial"/>
              <w:sz w:val="22"/>
              <w:szCs w:val="22"/>
              <w:lang w:val="pt-BR"/>
            </w:rPr>
            <w:t>Setúbal, Portugal</w:t>
          </w:r>
        </w:p>
        <w:p w14:paraId="4173D469" w14:textId="4B79BBEA" w:rsidR="00DA6142" w:rsidRPr="00A16FE3" w:rsidRDefault="00DA6142" w:rsidP="00DA6142">
          <w:pPr>
            <w:tabs>
              <w:tab w:val="right" w:pos="9468"/>
            </w:tabs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</w:p>
        <w:p w14:paraId="3DF736E3" w14:textId="77777777" w:rsidR="00D65943" w:rsidRPr="00A16FE3" w:rsidRDefault="00D65943" w:rsidP="00D65943">
          <w:pPr>
            <w:rPr>
              <w:rFonts w:ascii="Arial" w:hAnsi="Arial" w:cs="Arial"/>
              <w:b/>
              <w:bCs/>
              <w:sz w:val="22"/>
              <w:szCs w:val="22"/>
              <w:lang w:val="pt-BR"/>
            </w:rPr>
          </w:pPr>
          <w:bookmarkStart w:id="1" w:name="_Hlk129620370"/>
          <w:proofErr w:type="spellStart"/>
          <w:r w:rsidRPr="00A16FE3">
            <w:rPr>
              <w:rFonts w:ascii="Arial" w:hAnsi="Arial" w:cs="Arial"/>
              <w:b/>
              <w:bCs/>
              <w:sz w:val="22"/>
              <w:szCs w:val="22"/>
              <w:lang w:val="pt-BR"/>
            </w:rPr>
            <w:t>Fersol</w:t>
          </w:r>
          <w:proofErr w:type="spellEnd"/>
          <w:r w:rsidRPr="00A16FE3">
            <w:rPr>
              <w:rFonts w:ascii="Arial" w:hAnsi="Arial" w:cs="Arial"/>
              <w:b/>
              <w:bCs/>
              <w:sz w:val="22"/>
              <w:szCs w:val="22"/>
              <w:lang w:val="pt-BR"/>
            </w:rPr>
            <w:t xml:space="preserve"> Indústria e Comércio S/A</w:t>
          </w:r>
        </w:p>
        <w:p w14:paraId="500166E0" w14:textId="77777777" w:rsidR="00D65943" w:rsidRPr="00A16FE3" w:rsidRDefault="00D65943" w:rsidP="00D65943">
          <w:pPr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Rodovia Presidente Castelo Branco, s/n, km 68,5, Olhos D’Água</w:t>
          </w:r>
        </w:p>
        <w:p w14:paraId="60D472FE" w14:textId="77777777" w:rsidR="00D65943" w:rsidRPr="00A16FE3" w:rsidRDefault="00D65943" w:rsidP="00D65943">
          <w:pPr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CEP: 18120-970, Mairinque/SP</w:t>
          </w:r>
        </w:p>
        <w:p w14:paraId="514C6F63" w14:textId="77777777" w:rsidR="00D65943" w:rsidRPr="00A16FE3" w:rsidRDefault="00D65943" w:rsidP="00D65943">
          <w:pPr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CNPJ: 47.226.493/0001-46</w:t>
          </w:r>
        </w:p>
        <w:p w14:paraId="7C59FF21" w14:textId="77777777" w:rsidR="00D65943" w:rsidRPr="00A16FE3" w:rsidRDefault="00D65943" w:rsidP="00D65943">
          <w:pPr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N</w:t>
          </w:r>
          <w:r w:rsidRPr="00A16FE3">
            <w:rPr>
              <w:rFonts w:ascii="Arial" w:hAnsi="Arial" w:cs="Arial"/>
              <w:sz w:val="22"/>
              <w:szCs w:val="22"/>
              <w:vertAlign w:val="superscript"/>
              <w:lang w:val="pt-BR"/>
            </w:rPr>
            <w:t xml:space="preserve">° </w:t>
          </w:r>
          <w:r w:rsidRPr="00A16FE3">
            <w:rPr>
              <w:rFonts w:ascii="Arial" w:hAnsi="Arial" w:cs="Arial"/>
              <w:sz w:val="22"/>
              <w:szCs w:val="22"/>
              <w:lang w:val="pt-BR"/>
            </w:rPr>
            <w:t>do Registro no Estado: 31 CDA/SAA/SP</w:t>
          </w:r>
          <w:bookmarkEnd w:id="1"/>
        </w:p>
        <w:p w14:paraId="182AD342" w14:textId="77777777" w:rsidR="00D65943" w:rsidRPr="00A16FE3" w:rsidRDefault="00D65943" w:rsidP="00DA6142">
          <w:pPr>
            <w:tabs>
              <w:tab w:val="right" w:pos="9468"/>
            </w:tabs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</w:p>
        <w:p w14:paraId="13A89CAF" w14:textId="77777777" w:rsidR="00DA6142" w:rsidRPr="00A16FE3" w:rsidRDefault="00DA6142" w:rsidP="00DA6142">
          <w:pPr>
            <w:tabs>
              <w:tab w:val="right" w:pos="9468"/>
            </w:tabs>
            <w:jc w:val="both"/>
            <w:rPr>
              <w:rFonts w:ascii="Arial" w:hAnsi="Arial" w:cs="Arial"/>
              <w:b/>
              <w:sz w:val="22"/>
              <w:szCs w:val="22"/>
              <w:lang w:val="pt-BR"/>
            </w:rPr>
          </w:pPr>
          <w:proofErr w:type="spellStart"/>
          <w:r w:rsidRPr="00A16FE3">
            <w:rPr>
              <w:rFonts w:ascii="Arial" w:hAnsi="Arial" w:cs="Arial"/>
              <w:b/>
              <w:sz w:val="22"/>
              <w:szCs w:val="22"/>
              <w:lang w:val="pt-BR"/>
            </w:rPr>
            <w:t>Nortox</w:t>
          </w:r>
          <w:proofErr w:type="spellEnd"/>
          <w:r w:rsidRPr="00A16FE3">
            <w:rPr>
              <w:rFonts w:ascii="Arial" w:hAnsi="Arial" w:cs="Arial"/>
              <w:b/>
              <w:sz w:val="22"/>
              <w:szCs w:val="22"/>
              <w:lang w:val="pt-BR"/>
            </w:rPr>
            <w:t xml:space="preserve"> S/A</w:t>
          </w:r>
        </w:p>
        <w:p w14:paraId="17101B85" w14:textId="754E8D15" w:rsidR="00873A3E" w:rsidRPr="00A16FE3" w:rsidRDefault="00DA6142" w:rsidP="00DA6142">
          <w:pPr>
            <w:tabs>
              <w:tab w:val="right" w:pos="9468"/>
            </w:tabs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Rodovia BR 369, Km 197</w:t>
          </w:r>
        </w:p>
        <w:p w14:paraId="468FA590" w14:textId="1EAE12B3" w:rsidR="00DA6142" w:rsidRPr="00A16FE3" w:rsidRDefault="00DA6142" w:rsidP="00DA6142">
          <w:pPr>
            <w:tabs>
              <w:tab w:val="right" w:pos="9468"/>
            </w:tabs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CEP: 86700-970</w:t>
          </w:r>
          <w:r w:rsidR="00873A3E" w:rsidRPr="00A16FE3">
            <w:rPr>
              <w:rFonts w:ascii="Arial" w:hAnsi="Arial" w:cs="Arial"/>
              <w:sz w:val="22"/>
              <w:szCs w:val="22"/>
              <w:lang w:val="pt-BR"/>
            </w:rPr>
            <w:t>. Arapongas/PR</w:t>
          </w:r>
        </w:p>
        <w:p w14:paraId="0FCF63CD" w14:textId="77777777" w:rsidR="00DA6142" w:rsidRPr="00A16FE3" w:rsidRDefault="00DA6142" w:rsidP="00DA6142">
          <w:pPr>
            <w:tabs>
              <w:tab w:val="right" w:pos="9468"/>
            </w:tabs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 xml:space="preserve">CNPJ: 75.263.400/0001-99 </w:t>
          </w:r>
        </w:p>
        <w:p w14:paraId="223464D3" w14:textId="77777777" w:rsidR="00DA6142" w:rsidRPr="00A16FE3" w:rsidRDefault="00DA6142" w:rsidP="00DA6142">
          <w:pPr>
            <w:tabs>
              <w:tab w:val="right" w:pos="9468"/>
            </w:tabs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 xml:space="preserve">Registro Agência de Defesa Agropecuária do Paraná – ADAPAR/PR N° 466 </w:t>
          </w:r>
        </w:p>
        <w:p w14:paraId="4F0CB2B7" w14:textId="77777777" w:rsidR="00DA6142" w:rsidRPr="00A16FE3" w:rsidRDefault="00DA6142" w:rsidP="00DA6142">
          <w:pPr>
            <w:tabs>
              <w:tab w:val="right" w:pos="9468"/>
            </w:tabs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</w:p>
        <w:p w14:paraId="3530FBEF" w14:textId="77777777" w:rsidR="00DA6142" w:rsidRPr="00A16FE3" w:rsidRDefault="00DA6142" w:rsidP="00DA6142">
          <w:pPr>
            <w:tabs>
              <w:tab w:val="right" w:pos="9468"/>
            </w:tabs>
            <w:jc w:val="both"/>
            <w:rPr>
              <w:rFonts w:ascii="Arial" w:hAnsi="Arial" w:cs="Arial"/>
              <w:b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b/>
              <w:sz w:val="22"/>
              <w:szCs w:val="22"/>
              <w:lang w:val="pt-BR"/>
            </w:rPr>
            <w:t>Ouro Fino Química S.A.</w:t>
          </w:r>
        </w:p>
        <w:p w14:paraId="22115A55" w14:textId="74033570" w:rsidR="00873A3E" w:rsidRPr="00A16FE3" w:rsidRDefault="00DA6142" w:rsidP="00DA6142">
          <w:pPr>
            <w:tabs>
              <w:tab w:val="right" w:pos="9468"/>
            </w:tabs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 xml:space="preserve">Avenida Filomena </w:t>
          </w:r>
          <w:proofErr w:type="spellStart"/>
          <w:r w:rsidRPr="00A16FE3">
            <w:rPr>
              <w:rFonts w:ascii="Arial" w:hAnsi="Arial" w:cs="Arial"/>
              <w:sz w:val="22"/>
              <w:szCs w:val="22"/>
              <w:lang w:val="pt-BR"/>
            </w:rPr>
            <w:t>Cartafina</w:t>
          </w:r>
          <w:proofErr w:type="spellEnd"/>
          <w:r w:rsidRPr="00A16FE3">
            <w:rPr>
              <w:rFonts w:ascii="Arial" w:hAnsi="Arial" w:cs="Arial"/>
              <w:sz w:val="22"/>
              <w:szCs w:val="22"/>
              <w:lang w:val="pt-BR"/>
            </w:rPr>
            <w:t>, n° 22335, Quadra 14, Lote 5, Distrito Industrial III</w:t>
          </w:r>
        </w:p>
        <w:p w14:paraId="333DD76B" w14:textId="5CE3C934" w:rsidR="00DA6142" w:rsidRPr="00A16FE3" w:rsidRDefault="00DA6142" w:rsidP="00DA6142">
          <w:pPr>
            <w:tabs>
              <w:tab w:val="right" w:pos="9468"/>
            </w:tabs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CEP</w:t>
          </w:r>
          <w:r w:rsidR="00873A3E" w:rsidRPr="00A16FE3">
            <w:rPr>
              <w:rFonts w:ascii="Arial" w:hAnsi="Arial" w:cs="Arial"/>
              <w:sz w:val="22"/>
              <w:szCs w:val="22"/>
              <w:lang w:val="pt-BR"/>
            </w:rPr>
            <w:t>:</w:t>
          </w:r>
          <w:r w:rsidRPr="00A16FE3">
            <w:rPr>
              <w:rFonts w:ascii="Arial" w:hAnsi="Arial" w:cs="Arial"/>
              <w:sz w:val="22"/>
              <w:szCs w:val="22"/>
              <w:lang w:val="pt-BR"/>
            </w:rPr>
            <w:t xml:space="preserve"> 38044-750</w:t>
          </w:r>
          <w:r w:rsidR="00873A3E" w:rsidRPr="00A16FE3">
            <w:rPr>
              <w:rFonts w:ascii="Arial" w:hAnsi="Arial" w:cs="Arial"/>
              <w:sz w:val="22"/>
              <w:szCs w:val="22"/>
              <w:lang w:val="pt-BR"/>
            </w:rPr>
            <w:t>.</w:t>
          </w:r>
          <w:r w:rsidRPr="00A16FE3">
            <w:rPr>
              <w:rFonts w:ascii="Arial" w:hAnsi="Arial" w:cs="Arial"/>
              <w:sz w:val="22"/>
              <w:szCs w:val="22"/>
              <w:lang w:val="pt-BR"/>
            </w:rPr>
            <w:t xml:space="preserve"> Uberaba/MG</w:t>
          </w:r>
        </w:p>
        <w:p w14:paraId="667DE44F" w14:textId="77777777" w:rsidR="00DA6142" w:rsidRPr="00A16FE3" w:rsidRDefault="00DA6142" w:rsidP="00DA6142">
          <w:pPr>
            <w:tabs>
              <w:tab w:val="right" w:pos="9468"/>
            </w:tabs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CNPJ: 09.100.671/0001-07</w:t>
          </w:r>
        </w:p>
        <w:p w14:paraId="0FC2B3B5" w14:textId="77777777" w:rsidR="00003CD2" w:rsidRDefault="00003CD2" w:rsidP="00003CD2">
          <w:pPr>
            <w:tabs>
              <w:tab w:val="right" w:pos="9468"/>
            </w:tabs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bookmarkStart w:id="2" w:name="_Hlk129362004"/>
          <w:r>
            <w:rPr>
              <w:rFonts w:ascii="Arial" w:hAnsi="Arial" w:cs="Arial"/>
              <w:sz w:val="22"/>
              <w:szCs w:val="22"/>
              <w:lang w:val="pt-BR"/>
            </w:rPr>
            <w:t>N° do Registro no Estado: 8.764 IMA/MG</w:t>
          </w:r>
        </w:p>
        <w:p w14:paraId="55A3438F" w14:textId="77777777" w:rsidR="00D65943" w:rsidRPr="00A16FE3" w:rsidRDefault="00D65943" w:rsidP="00D65943">
          <w:pPr>
            <w:jc w:val="both"/>
            <w:rPr>
              <w:rFonts w:ascii="Arial" w:hAnsi="Arial" w:cs="Arial"/>
              <w:b/>
              <w:sz w:val="22"/>
              <w:szCs w:val="22"/>
              <w:lang w:val="pt-BR"/>
            </w:rPr>
          </w:pPr>
          <w:proofErr w:type="spellStart"/>
          <w:r w:rsidRPr="00A16FE3">
            <w:rPr>
              <w:rFonts w:ascii="Arial" w:hAnsi="Arial" w:cs="Arial"/>
              <w:b/>
              <w:sz w:val="22"/>
              <w:szCs w:val="22"/>
              <w:lang w:val="pt-BR"/>
            </w:rPr>
            <w:lastRenderedPageBreak/>
            <w:t>Prentiss</w:t>
          </w:r>
          <w:proofErr w:type="spellEnd"/>
          <w:r w:rsidRPr="00A16FE3">
            <w:rPr>
              <w:rFonts w:ascii="Arial" w:hAnsi="Arial" w:cs="Arial"/>
              <w:b/>
              <w:sz w:val="22"/>
              <w:szCs w:val="22"/>
              <w:lang w:val="pt-BR"/>
            </w:rPr>
            <w:t xml:space="preserve"> Química Ltda. </w:t>
          </w:r>
        </w:p>
        <w:p w14:paraId="7363B257" w14:textId="77777777" w:rsidR="00D65943" w:rsidRPr="00A16FE3" w:rsidRDefault="00D65943" w:rsidP="00D65943">
          <w:pPr>
            <w:jc w:val="both"/>
            <w:rPr>
              <w:rFonts w:ascii="Arial" w:hAnsi="Arial" w:cs="Arial"/>
              <w:bCs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bCs/>
              <w:sz w:val="22"/>
              <w:szCs w:val="22"/>
              <w:lang w:val="pt-BR"/>
            </w:rPr>
            <w:t xml:space="preserve">Rodovia PR 423, s/nº, km 24,5, Jardim das Acácias </w:t>
          </w:r>
        </w:p>
        <w:p w14:paraId="52BDBB4D" w14:textId="77777777" w:rsidR="00D65943" w:rsidRPr="00A16FE3" w:rsidRDefault="00D65943" w:rsidP="00D65943">
          <w:pPr>
            <w:jc w:val="both"/>
            <w:rPr>
              <w:rFonts w:ascii="Arial" w:hAnsi="Arial" w:cs="Arial"/>
              <w:bCs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bCs/>
              <w:sz w:val="22"/>
              <w:szCs w:val="22"/>
              <w:lang w:val="pt-BR"/>
            </w:rPr>
            <w:t xml:space="preserve">CEP: 83603-000, Campo Largo/PR </w:t>
          </w:r>
        </w:p>
        <w:p w14:paraId="53C75103" w14:textId="77777777" w:rsidR="00D65943" w:rsidRPr="00A16FE3" w:rsidRDefault="00D65943" w:rsidP="00D65943">
          <w:pPr>
            <w:jc w:val="both"/>
            <w:rPr>
              <w:rFonts w:ascii="Arial" w:hAnsi="Arial" w:cs="Arial"/>
              <w:bCs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bCs/>
              <w:sz w:val="22"/>
              <w:szCs w:val="22"/>
              <w:lang w:val="pt-BR"/>
            </w:rPr>
            <w:t xml:space="preserve">CNPJ: 00.729.422/0001-00 </w:t>
          </w:r>
        </w:p>
        <w:p w14:paraId="207BCA57" w14:textId="77777777" w:rsidR="00D65943" w:rsidRPr="00A16FE3" w:rsidRDefault="00D65943" w:rsidP="00D65943">
          <w:pPr>
            <w:jc w:val="both"/>
            <w:rPr>
              <w:rFonts w:ascii="Arial" w:hAnsi="Arial" w:cs="Arial"/>
              <w:bCs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bCs/>
              <w:sz w:val="22"/>
              <w:szCs w:val="22"/>
              <w:lang w:val="pt-BR"/>
            </w:rPr>
            <w:t>N° do Registro no Estado: 002669 ADAPAR/PR</w:t>
          </w:r>
        </w:p>
        <w:p w14:paraId="480E34CF" w14:textId="77777777" w:rsidR="00D65943" w:rsidRPr="00A16FE3" w:rsidRDefault="00D65943" w:rsidP="00D65943">
          <w:pPr>
            <w:ind w:right="-619"/>
            <w:rPr>
              <w:rFonts w:ascii="Arial" w:hAnsi="Arial" w:cs="Arial"/>
              <w:b/>
              <w:bCs/>
              <w:color w:val="000000"/>
              <w:sz w:val="22"/>
              <w:szCs w:val="22"/>
              <w:lang w:val="pt-BR"/>
            </w:rPr>
          </w:pPr>
        </w:p>
        <w:p w14:paraId="640CD4CB" w14:textId="77777777" w:rsidR="00D65943" w:rsidRPr="00A16FE3" w:rsidRDefault="00D65943" w:rsidP="00D65943">
          <w:pPr>
            <w:rPr>
              <w:rFonts w:ascii="Arial" w:hAnsi="Arial" w:cs="Arial"/>
              <w:b/>
              <w:sz w:val="22"/>
              <w:szCs w:val="22"/>
              <w:lang w:val="pt-BR"/>
            </w:rPr>
          </w:pPr>
          <w:proofErr w:type="spellStart"/>
          <w:r w:rsidRPr="00A16FE3">
            <w:rPr>
              <w:rFonts w:ascii="Arial" w:hAnsi="Arial" w:cs="Arial"/>
              <w:b/>
              <w:sz w:val="22"/>
              <w:szCs w:val="22"/>
              <w:lang w:val="pt-BR"/>
            </w:rPr>
            <w:t>Tagma</w:t>
          </w:r>
          <w:proofErr w:type="spellEnd"/>
          <w:r w:rsidRPr="00A16FE3">
            <w:rPr>
              <w:rFonts w:ascii="Arial" w:hAnsi="Arial" w:cs="Arial"/>
              <w:b/>
              <w:sz w:val="22"/>
              <w:szCs w:val="22"/>
              <w:lang w:val="pt-BR"/>
            </w:rPr>
            <w:t xml:space="preserve"> Brasil Indústria e Comércio de Produtos Químicos Ltda.</w:t>
          </w:r>
        </w:p>
        <w:p w14:paraId="5B4C69A7" w14:textId="77777777" w:rsidR="00D65943" w:rsidRPr="00A16FE3" w:rsidRDefault="00D65943" w:rsidP="00D65943">
          <w:pPr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 xml:space="preserve">Av. Roberto Simonsen, 1459, Bairro Recanto dos Pássaros </w:t>
          </w:r>
        </w:p>
        <w:p w14:paraId="1D7E19D1" w14:textId="77777777" w:rsidR="00D65943" w:rsidRPr="00A16FE3" w:rsidRDefault="00D65943" w:rsidP="00D65943">
          <w:pPr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CEP: 13148-030, Paulínia/SP</w:t>
          </w:r>
        </w:p>
        <w:p w14:paraId="09B11ADB" w14:textId="77777777" w:rsidR="00D65943" w:rsidRPr="00A16FE3" w:rsidRDefault="00D65943" w:rsidP="00D65943">
          <w:pPr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CNPJ: 03.855.423/0001-81</w:t>
          </w:r>
        </w:p>
        <w:p w14:paraId="6A5FF250" w14:textId="77777777" w:rsidR="00D65943" w:rsidRPr="00A16FE3" w:rsidRDefault="00D65943" w:rsidP="00D65943">
          <w:pPr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N</w:t>
          </w:r>
          <w:r w:rsidRPr="00A16FE3">
            <w:rPr>
              <w:rFonts w:ascii="Arial" w:hAnsi="Arial" w:cs="Arial"/>
              <w:sz w:val="22"/>
              <w:szCs w:val="22"/>
              <w:vertAlign w:val="superscript"/>
              <w:lang w:val="pt-BR"/>
            </w:rPr>
            <w:t xml:space="preserve">° </w:t>
          </w:r>
          <w:r w:rsidRPr="00A16FE3">
            <w:rPr>
              <w:rFonts w:ascii="Arial" w:hAnsi="Arial" w:cs="Arial"/>
              <w:sz w:val="22"/>
              <w:szCs w:val="22"/>
              <w:lang w:val="pt-BR"/>
            </w:rPr>
            <w:t>do Registro no Estado: 477 CDA/SAA/SP</w:t>
          </w:r>
        </w:p>
        <w:bookmarkEnd w:id="2"/>
        <w:p w14:paraId="1CE5C176" w14:textId="77777777" w:rsidR="00D65943" w:rsidRPr="00A16FE3" w:rsidRDefault="00D65943" w:rsidP="00DA6142">
          <w:pPr>
            <w:tabs>
              <w:tab w:val="right" w:pos="9468"/>
            </w:tabs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</w:p>
        <w:p w14:paraId="5FF0F452" w14:textId="77777777" w:rsidR="000D52EF" w:rsidRPr="00A16FE3" w:rsidRDefault="000D52EF" w:rsidP="000D52EF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b/>
              <w:bCs/>
              <w:sz w:val="22"/>
              <w:szCs w:val="22"/>
              <w:lang w:val="pt-BR"/>
            </w:rPr>
            <w:t>Ultrafine Technologies Indústria e Comércio de Produtos Químicos Ltda.</w:t>
          </w:r>
        </w:p>
        <w:p w14:paraId="39D9CA8D" w14:textId="77777777" w:rsidR="000D52EF" w:rsidRPr="00A16FE3" w:rsidRDefault="000D52EF" w:rsidP="000D52EF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Rua Bonifácio Rosso Ros, 260, Bairro Cruz Alta</w:t>
          </w:r>
        </w:p>
        <w:p w14:paraId="733C581D" w14:textId="77777777" w:rsidR="000D52EF" w:rsidRPr="00A16FE3" w:rsidRDefault="000D52EF" w:rsidP="000D52EF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 xml:space="preserve">CEP: 13348-790, Indaiatuba/SP </w:t>
          </w:r>
        </w:p>
        <w:p w14:paraId="6D0D4904" w14:textId="77777777" w:rsidR="000D52EF" w:rsidRPr="00A16FE3" w:rsidRDefault="000D52EF" w:rsidP="000D52EF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CNPJ: 50.025.469/0004-04</w:t>
          </w:r>
        </w:p>
        <w:p w14:paraId="249BE5D7" w14:textId="0C606E1A" w:rsidR="00DA6142" w:rsidRPr="00A16FE3" w:rsidRDefault="000D52EF" w:rsidP="000D52EF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N° do Registro no Estado: 1248 CDA/SAA/SP</w:t>
          </w:r>
        </w:p>
        <w:p w14:paraId="6A6CA566" w14:textId="69065439" w:rsidR="00D65943" w:rsidRPr="00A16FE3" w:rsidRDefault="00D65943" w:rsidP="000D52EF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val="pt-BR"/>
            </w:rPr>
          </w:pPr>
        </w:p>
        <w:p w14:paraId="32DA0026" w14:textId="365DE7F1" w:rsidR="00D65943" w:rsidRPr="00A16FE3" w:rsidRDefault="00D65943" w:rsidP="000D52EF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b/>
              <w:bCs/>
              <w:sz w:val="22"/>
              <w:szCs w:val="22"/>
              <w:lang w:val="pt-BR"/>
            </w:rPr>
            <w:t>MANIPULADOR:</w:t>
          </w:r>
        </w:p>
        <w:p w14:paraId="076750A9" w14:textId="77777777" w:rsidR="00D65943" w:rsidRPr="00A16FE3" w:rsidRDefault="00D65943" w:rsidP="00D65943">
          <w:pPr>
            <w:jc w:val="both"/>
            <w:rPr>
              <w:rFonts w:ascii="Arial" w:hAnsi="Arial" w:cs="Arial"/>
              <w:b/>
              <w:sz w:val="22"/>
              <w:szCs w:val="22"/>
              <w:lang w:val="pt-BR"/>
            </w:rPr>
          </w:pPr>
          <w:proofErr w:type="spellStart"/>
          <w:r w:rsidRPr="00A16FE3">
            <w:rPr>
              <w:rFonts w:ascii="Arial" w:hAnsi="Arial" w:cs="Arial"/>
              <w:b/>
              <w:sz w:val="22"/>
              <w:szCs w:val="22"/>
              <w:lang w:val="pt-BR"/>
            </w:rPr>
            <w:t>Arcad</w:t>
          </w:r>
          <w:proofErr w:type="spellEnd"/>
          <w:r w:rsidRPr="00A16FE3">
            <w:rPr>
              <w:rFonts w:ascii="Arial" w:hAnsi="Arial" w:cs="Arial"/>
              <w:b/>
              <w:sz w:val="22"/>
              <w:szCs w:val="22"/>
              <w:lang w:val="pt-BR"/>
            </w:rPr>
            <w:t xml:space="preserve"> Industrialização Química Ltda.</w:t>
          </w:r>
        </w:p>
        <w:p w14:paraId="218E1D17" w14:textId="77777777" w:rsidR="00D65943" w:rsidRPr="00A16FE3" w:rsidRDefault="00D65943" w:rsidP="00D65943">
          <w:pPr>
            <w:jc w:val="both"/>
            <w:rPr>
              <w:rFonts w:ascii="Arial" w:hAnsi="Arial" w:cs="Arial"/>
              <w:bCs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bCs/>
              <w:sz w:val="22"/>
              <w:szCs w:val="22"/>
              <w:lang w:val="pt-BR"/>
            </w:rPr>
            <w:t xml:space="preserve">Av. Dr. Roberto Moreira, 4500, Condomínio CLIP, Betel </w:t>
          </w:r>
        </w:p>
        <w:p w14:paraId="63FECFF3" w14:textId="77777777" w:rsidR="00D65943" w:rsidRPr="00A16FE3" w:rsidRDefault="00D65943" w:rsidP="00D65943">
          <w:pPr>
            <w:jc w:val="both"/>
            <w:rPr>
              <w:rFonts w:ascii="Arial" w:hAnsi="Arial" w:cs="Arial"/>
              <w:bCs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bCs/>
              <w:sz w:val="22"/>
              <w:szCs w:val="22"/>
              <w:lang w:val="pt-BR"/>
            </w:rPr>
            <w:t xml:space="preserve">CEP: 13148-150, Paulínia/SP </w:t>
          </w:r>
        </w:p>
        <w:p w14:paraId="417C79E4" w14:textId="77777777" w:rsidR="00D65943" w:rsidRPr="00A16FE3" w:rsidRDefault="00D65943" w:rsidP="00D65943">
          <w:pPr>
            <w:jc w:val="both"/>
            <w:rPr>
              <w:rFonts w:ascii="Arial" w:hAnsi="Arial" w:cs="Arial"/>
              <w:bCs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bCs/>
              <w:sz w:val="22"/>
              <w:szCs w:val="22"/>
              <w:lang w:val="pt-BR"/>
            </w:rPr>
            <w:t xml:space="preserve">CNPJ: 40.726.678/0001-70 </w:t>
          </w:r>
        </w:p>
        <w:p w14:paraId="5F5CE6C9" w14:textId="77777777" w:rsidR="00D65943" w:rsidRPr="00A16FE3" w:rsidRDefault="00D65943" w:rsidP="00D65943">
          <w:pPr>
            <w:jc w:val="both"/>
            <w:rPr>
              <w:rFonts w:ascii="Arial" w:hAnsi="Arial" w:cs="Arial"/>
              <w:bCs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bCs/>
              <w:sz w:val="22"/>
              <w:szCs w:val="22"/>
              <w:lang w:val="pt-BR"/>
            </w:rPr>
            <w:t>N° do Registro no Estado: Nº 4327 CDA/SAA/SP</w:t>
          </w:r>
        </w:p>
        <w:p w14:paraId="0510146E" w14:textId="77777777" w:rsidR="00D65943" w:rsidRPr="00A16FE3" w:rsidRDefault="00003CD2" w:rsidP="000D52EF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val="pt-BR"/>
            </w:rPr>
          </w:pPr>
        </w:p>
      </w:sdtContent>
    </w:sdt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843"/>
      </w:tblGrid>
      <w:tr w:rsidR="00DA6142" w:rsidRPr="00A16FE3" w14:paraId="0E9AE537" w14:textId="77777777" w:rsidTr="00DA6142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2B6C" w14:textId="77777777" w:rsidR="00DA6142" w:rsidRPr="00A16FE3" w:rsidRDefault="00DA6142" w:rsidP="00DA6142">
            <w:pPr>
              <w:tabs>
                <w:tab w:val="right" w:pos="946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16FE3">
              <w:rPr>
                <w:rFonts w:ascii="Arial" w:hAnsi="Arial" w:cs="Arial"/>
                <w:sz w:val="22"/>
                <w:szCs w:val="22"/>
                <w:lang w:val="pt-BR"/>
              </w:rPr>
              <w:t>N</w:t>
            </w:r>
            <w:r w:rsidRPr="00A16FE3">
              <w:rPr>
                <w:rFonts w:ascii="Arial" w:hAnsi="Arial" w:cs="Arial"/>
                <w:sz w:val="22"/>
                <w:szCs w:val="22"/>
                <w:u w:val="single"/>
                <w:vertAlign w:val="superscript"/>
                <w:lang w:val="pt-BR"/>
              </w:rPr>
              <w:t>o</w:t>
            </w:r>
            <w:r w:rsidRPr="00A16FE3">
              <w:rPr>
                <w:rFonts w:ascii="Arial" w:hAnsi="Arial" w:cs="Arial"/>
                <w:sz w:val="22"/>
                <w:szCs w:val="22"/>
                <w:lang w:val="pt-BR"/>
              </w:rPr>
              <w:t xml:space="preserve"> do lote ou da partida: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7831" w14:textId="77777777" w:rsidR="00DA6142" w:rsidRPr="00A16FE3" w:rsidRDefault="00DA6142" w:rsidP="00DA6142">
            <w:pPr>
              <w:tabs>
                <w:tab w:val="right" w:pos="9468"/>
              </w:tabs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16FE3">
              <w:rPr>
                <w:rFonts w:ascii="Arial" w:hAnsi="Arial" w:cs="Arial"/>
                <w:sz w:val="22"/>
                <w:szCs w:val="22"/>
                <w:lang w:val="pt-BR"/>
              </w:rPr>
              <w:t>VIDE EMBALAGEM</w:t>
            </w:r>
          </w:p>
        </w:tc>
      </w:tr>
      <w:tr w:rsidR="00DA6142" w:rsidRPr="00A16FE3" w14:paraId="2C9A966C" w14:textId="77777777" w:rsidTr="00DA6142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3AA8" w14:textId="77777777" w:rsidR="00DA6142" w:rsidRPr="00A16FE3" w:rsidRDefault="00DA6142" w:rsidP="00DA6142">
            <w:pPr>
              <w:tabs>
                <w:tab w:val="right" w:pos="946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16FE3">
              <w:rPr>
                <w:rFonts w:ascii="Arial" w:hAnsi="Arial" w:cs="Arial"/>
                <w:sz w:val="22"/>
                <w:szCs w:val="22"/>
                <w:lang w:val="pt-BR"/>
              </w:rPr>
              <w:t>Data de fabricação: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2A67" w14:textId="77777777" w:rsidR="00DA6142" w:rsidRPr="00A16FE3" w:rsidRDefault="00DA6142" w:rsidP="00DA6142">
            <w:pPr>
              <w:tabs>
                <w:tab w:val="right" w:pos="946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DA6142" w:rsidRPr="00A16FE3" w14:paraId="3CCE321A" w14:textId="77777777" w:rsidTr="00DA6142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8161" w14:textId="77777777" w:rsidR="00DA6142" w:rsidRPr="00A16FE3" w:rsidRDefault="00DA6142" w:rsidP="00DA6142">
            <w:pPr>
              <w:tabs>
                <w:tab w:val="right" w:pos="946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16FE3">
              <w:rPr>
                <w:rFonts w:ascii="Arial" w:hAnsi="Arial" w:cs="Arial"/>
                <w:sz w:val="22"/>
                <w:szCs w:val="22"/>
                <w:lang w:val="pt-BR"/>
              </w:rPr>
              <w:t>Data de vencimento: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3F67" w14:textId="77777777" w:rsidR="00DA6142" w:rsidRPr="00A16FE3" w:rsidRDefault="00DA6142" w:rsidP="00DA6142">
            <w:pPr>
              <w:tabs>
                <w:tab w:val="right" w:pos="946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3D2DAD2F" w14:textId="77777777" w:rsidR="000D52EF" w:rsidRPr="00A16FE3" w:rsidRDefault="000D52EF" w:rsidP="000D52EF">
      <w:pPr>
        <w:tabs>
          <w:tab w:val="right" w:pos="9468"/>
        </w:tabs>
        <w:rPr>
          <w:rFonts w:ascii="Arial" w:hAnsi="Arial" w:cs="Arial"/>
          <w:b/>
          <w:sz w:val="22"/>
          <w:szCs w:val="22"/>
          <w:lang w:val="pt-BR"/>
        </w:rPr>
      </w:pPr>
    </w:p>
    <w:p w14:paraId="368786BD" w14:textId="77777777" w:rsidR="00DA6142" w:rsidRPr="00A16FE3" w:rsidRDefault="00DA6142" w:rsidP="00DA6142">
      <w:pPr>
        <w:tabs>
          <w:tab w:val="right" w:pos="9468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 xml:space="preserve">ANTES DE USAR O PRODUTO LEIA O RÓTULO, A BULA E A RECEITA AGRONÔMICA E CONSERVE-OS EM SEU PODER. </w:t>
      </w:r>
    </w:p>
    <w:p w14:paraId="0848DCE7" w14:textId="77777777" w:rsidR="00DA6142" w:rsidRPr="00A16FE3" w:rsidRDefault="00DA6142" w:rsidP="00DA6142">
      <w:pPr>
        <w:tabs>
          <w:tab w:val="right" w:pos="9468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6E4F2E08" w14:textId="77777777" w:rsidR="00DA6142" w:rsidRPr="00A16FE3" w:rsidRDefault="00DA6142" w:rsidP="00DA6142">
      <w:pPr>
        <w:tabs>
          <w:tab w:val="right" w:pos="9468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 xml:space="preserve">É OBRIGATÓRIO O USO DE EQUIPAMENTOS DE PROTEÇÃO INDIVIDUAL. </w:t>
      </w:r>
    </w:p>
    <w:p w14:paraId="6EA5D7DF" w14:textId="77777777" w:rsidR="00DA6142" w:rsidRPr="00A16FE3" w:rsidRDefault="00DA6142" w:rsidP="00DA6142">
      <w:pPr>
        <w:tabs>
          <w:tab w:val="right" w:pos="9468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PROTEJA-SE.</w:t>
      </w:r>
    </w:p>
    <w:p w14:paraId="6B5786A9" w14:textId="77777777" w:rsidR="00DA6142" w:rsidRPr="00A16FE3" w:rsidRDefault="00DA6142" w:rsidP="00DA6142">
      <w:pPr>
        <w:tabs>
          <w:tab w:val="right" w:pos="9468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17D5FCF4" w14:textId="77777777" w:rsidR="00DA6142" w:rsidRPr="00A16FE3" w:rsidRDefault="00DA6142" w:rsidP="00DA6142">
      <w:pPr>
        <w:tabs>
          <w:tab w:val="right" w:pos="9468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É OBRIGATÓRIA A DEVOLUÇÃO DA EMBALAGEM VAZIA.</w:t>
      </w:r>
    </w:p>
    <w:p w14:paraId="0755E45A" w14:textId="77777777" w:rsidR="00DA6142" w:rsidRPr="00A16FE3" w:rsidRDefault="00DA6142" w:rsidP="00DA6142">
      <w:pPr>
        <w:tabs>
          <w:tab w:val="right" w:pos="9468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14:paraId="0525FDA8" w14:textId="77777777" w:rsidR="00DA6142" w:rsidRPr="00A16FE3" w:rsidRDefault="00DA6142" w:rsidP="00DA6142">
      <w:pPr>
        <w:tabs>
          <w:tab w:val="right" w:pos="9468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AGITE ANTES DE USAR</w:t>
      </w:r>
    </w:p>
    <w:p w14:paraId="1D80C8E9" w14:textId="77777777" w:rsidR="00DA6142" w:rsidRPr="00A16FE3" w:rsidRDefault="00DA6142" w:rsidP="00DA6142">
      <w:pPr>
        <w:tabs>
          <w:tab w:val="right" w:pos="9468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14:paraId="70A852EE" w14:textId="77777777" w:rsidR="00DA6142" w:rsidRPr="00A16FE3" w:rsidRDefault="00DA6142" w:rsidP="00DA6142">
      <w:pPr>
        <w:tabs>
          <w:tab w:val="right" w:pos="9468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CLASSIFICAÇÃO TOXICOLÓGICA: CATEGORIA 5 – PRODUTO IMPROVÁVEL DE CAUSAR DANO AGUDO</w:t>
      </w:r>
    </w:p>
    <w:p w14:paraId="04826ED3" w14:textId="77777777" w:rsidR="00DA6142" w:rsidRPr="00A16FE3" w:rsidRDefault="00DA6142" w:rsidP="00DA6142">
      <w:pPr>
        <w:tabs>
          <w:tab w:val="right" w:pos="9468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1AE23998" w14:textId="77777777" w:rsidR="00DA6142" w:rsidRPr="00A16FE3" w:rsidRDefault="00DA6142" w:rsidP="00DA6142">
      <w:pPr>
        <w:tabs>
          <w:tab w:val="right" w:pos="9468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CLASSIFICAÇÃO DO POTENCIAL DE PERICULOSIDADE AMBIENTAL: CLASSE III – PRODUTO PERIGOSO AO MEIO AMBIENTE</w:t>
      </w:r>
    </w:p>
    <w:p w14:paraId="73C844BF" w14:textId="77777777" w:rsidR="00DA6142" w:rsidRPr="00A16FE3" w:rsidRDefault="00DA6142" w:rsidP="00DA6142">
      <w:pPr>
        <w:tabs>
          <w:tab w:val="right" w:pos="9468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65024CFE" w14:textId="77777777" w:rsidR="00DA6142" w:rsidRPr="00A16FE3" w:rsidRDefault="00DA6142" w:rsidP="00DA6142">
      <w:pPr>
        <w:tabs>
          <w:tab w:val="right" w:pos="9468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A16FE3">
        <w:rPr>
          <w:noProof/>
          <w:lang w:val="pt-BR"/>
        </w:rPr>
        <w:drawing>
          <wp:inline distT="0" distB="0" distL="0" distR="0" wp14:anchorId="7A253200" wp14:editId="7FFC2242">
            <wp:extent cx="6120765" cy="551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0A4FC" w14:textId="77777777" w:rsidR="00DA6142" w:rsidRPr="00A16FE3" w:rsidRDefault="00DA6142" w:rsidP="00DA6142">
      <w:pPr>
        <w:tabs>
          <w:tab w:val="right" w:pos="9468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4D622ED" w14:textId="77777777" w:rsidR="00DA6142" w:rsidRPr="00A16FE3" w:rsidRDefault="00DA6142" w:rsidP="00DA6142">
      <w:pPr>
        <w:tabs>
          <w:tab w:val="right" w:pos="9468"/>
        </w:tabs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lastRenderedPageBreak/>
        <w:t>INSTRUÇÃO DE USO:</w:t>
      </w:r>
    </w:p>
    <w:p w14:paraId="293E95B5" w14:textId="4B97C7DD" w:rsidR="00DA6142" w:rsidRPr="00A16FE3" w:rsidRDefault="00DA6142" w:rsidP="000D52EF">
      <w:pPr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A16FE3">
        <w:rPr>
          <w:rFonts w:ascii="Arial" w:hAnsi="Arial" w:cs="Arial"/>
          <w:bCs/>
          <w:sz w:val="22"/>
          <w:szCs w:val="22"/>
          <w:lang w:val="pt-BR"/>
        </w:rPr>
        <w:t>O produto age por contato (protetor), atuando como coagulador de protoplasma nos alvos biológicos.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536"/>
        <w:gridCol w:w="3279"/>
        <w:gridCol w:w="3544"/>
        <w:gridCol w:w="1559"/>
      </w:tblGrid>
      <w:tr w:rsidR="00354579" w:rsidRPr="00A16FE3" w14:paraId="07204C4A" w14:textId="77777777" w:rsidTr="00290459">
        <w:trPr>
          <w:trHeight w:val="81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A74F" w14:textId="77777777" w:rsidR="00354579" w:rsidRPr="00A16FE3" w:rsidRDefault="00354579" w:rsidP="00290459">
            <w:pPr>
              <w:tabs>
                <w:tab w:val="right" w:pos="1320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r w:rsidRPr="00A16FE3">
              <w:rPr>
                <w:rFonts w:ascii="Arial" w:hAnsi="Arial" w:cs="Arial"/>
                <w:b/>
                <w:lang w:val="pt-BR"/>
              </w:rPr>
              <w:t>CULTURAS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4CB4" w14:textId="77777777" w:rsidR="00354579" w:rsidRPr="00A16FE3" w:rsidRDefault="00354579" w:rsidP="00290459">
            <w:pPr>
              <w:tabs>
                <w:tab w:val="right" w:pos="1320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r w:rsidRPr="00A16FE3">
              <w:rPr>
                <w:rFonts w:ascii="Arial" w:hAnsi="Arial" w:cs="Arial"/>
                <w:b/>
                <w:lang w:val="pt-BR"/>
              </w:rPr>
              <w:t>DOENÇAS</w:t>
            </w:r>
          </w:p>
          <w:p w14:paraId="146D686A" w14:textId="77777777" w:rsidR="00354579" w:rsidRPr="00A16FE3" w:rsidRDefault="00354579" w:rsidP="00290459">
            <w:pPr>
              <w:tabs>
                <w:tab w:val="right" w:pos="1320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r w:rsidRPr="00A16FE3">
              <w:rPr>
                <w:rFonts w:ascii="Arial" w:hAnsi="Arial" w:cs="Arial"/>
                <w:b/>
                <w:lang w:val="pt-BR"/>
              </w:rPr>
              <w:t>NOME COMUM</w:t>
            </w:r>
          </w:p>
          <w:p w14:paraId="444B67E0" w14:textId="77777777" w:rsidR="00354579" w:rsidRPr="00A16FE3" w:rsidRDefault="00354579" w:rsidP="00290459">
            <w:pPr>
              <w:tabs>
                <w:tab w:val="right" w:pos="1320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r w:rsidRPr="00A16FE3">
              <w:rPr>
                <w:rFonts w:ascii="Arial" w:hAnsi="Arial" w:cs="Arial"/>
                <w:b/>
                <w:lang w:val="pt-BR"/>
              </w:rPr>
              <w:t>NOME CIENTÍFICO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CD26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r w:rsidRPr="00A16FE3">
              <w:rPr>
                <w:rFonts w:ascii="Arial" w:hAnsi="Arial" w:cs="Arial"/>
                <w:b/>
                <w:lang w:val="pt-BR"/>
              </w:rPr>
              <w:t>DOSE DO PRODUTO COMERCIAL E VOLUME DE CALDA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FD4E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r w:rsidRPr="00A16FE3">
              <w:rPr>
                <w:rFonts w:ascii="Arial" w:hAnsi="Arial" w:cs="Arial"/>
                <w:b/>
                <w:lang w:val="pt-BR"/>
              </w:rPr>
              <w:t>NÚMERO MÁXIMO DE APLICAÇÃO</w:t>
            </w:r>
          </w:p>
        </w:tc>
      </w:tr>
      <w:tr w:rsidR="00354579" w:rsidRPr="00A16FE3" w14:paraId="2C206D89" w14:textId="77777777" w:rsidTr="00A16FE3">
        <w:trPr>
          <w:trHeight w:val="86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B7A23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t>Algodão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99275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Mancha-angular/</w:t>
            </w:r>
          </w:p>
          <w:p w14:paraId="2FE4466E" w14:textId="77777777" w:rsidR="00354579" w:rsidRPr="00A16FE3" w:rsidRDefault="00354579" w:rsidP="00290459">
            <w:pPr>
              <w:tabs>
                <w:tab w:val="right" w:pos="1320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Crestamento-bacteriano</w:t>
            </w:r>
          </w:p>
          <w:p w14:paraId="636EBF14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Xanthomonas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axonopodis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pv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5494B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100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mL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>/100 L de água</w:t>
            </w:r>
          </w:p>
          <w:p w14:paraId="21F992B9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</w:p>
          <w:p w14:paraId="7E7E79D4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1000 L/ha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4A3D0" w14:textId="77777777" w:rsidR="00354579" w:rsidRPr="00A16FE3" w:rsidRDefault="00354579" w:rsidP="00290459">
            <w:pPr>
              <w:tabs>
                <w:tab w:val="right" w:pos="9468"/>
              </w:tabs>
              <w:ind w:right="-112"/>
              <w:jc w:val="center"/>
              <w:rPr>
                <w:rFonts w:ascii="Arial" w:hAnsi="Arial" w:cs="Arial"/>
                <w:bCs/>
                <w:lang w:val="pt-BR"/>
              </w:rPr>
            </w:pPr>
            <w:r w:rsidRPr="00A16FE3">
              <w:rPr>
                <w:rFonts w:ascii="Arial" w:hAnsi="Arial" w:cs="Arial"/>
                <w:bCs/>
                <w:lang w:val="pt-BR"/>
              </w:rPr>
              <w:t>03</w:t>
            </w:r>
          </w:p>
          <w:p w14:paraId="13DD4EB0" w14:textId="77777777" w:rsidR="00354579" w:rsidRPr="00A16FE3" w:rsidRDefault="00354579" w:rsidP="00290459">
            <w:pPr>
              <w:tabs>
                <w:tab w:val="right" w:pos="9468"/>
              </w:tabs>
              <w:ind w:right="-112"/>
              <w:rPr>
                <w:rFonts w:ascii="Arial" w:hAnsi="Arial" w:cs="Arial"/>
                <w:b/>
                <w:lang w:val="pt-BR"/>
              </w:rPr>
            </w:pPr>
          </w:p>
        </w:tc>
      </w:tr>
      <w:tr w:rsidR="00354579" w:rsidRPr="00A16FE3" w14:paraId="7E2ABC2A" w14:textId="77777777" w:rsidTr="00A16FE3">
        <w:trPr>
          <w:trHeight w:val="849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6F210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15316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lang w:val="pt-BR"/>
              </w:rPr>
              <w:t>Ramulose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</w:t>
            </w:r>
          </w:p>
          <w:p w14:paraId="14ED55D3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Colletotrichum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gossypii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cephalosporioides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4987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BC3FE" w14:textId="77777777" w:rsidR="00354579" w:rsidRPr="00A16FE3" w:rsidRDefault="00354579" w:rsidP="00290459">
            <w:pPr>
              <w:tabs>
                <w:tab w:val="right" w:pos="9468"/>
              </w:tabs>
              <w:ind w:right="-112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354579" w:rsidRPr="00A16FE3" w14:paraId="09971C06" w14:textId="77777777" w:rsidTr="00290459">
        <w:trPr>
          <w:trHeight w:val="771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8FBE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8DC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ÉPOCA E INTERVALO DE APLICAÇÃO</w:t>
            </w:r>
          </w:p>
          <w:p w14:paraId="611BFBC8" w14:textId="77777777" w:rsidR="00354579" w:rsidRPr="00A16FE3" w:rsidRDefault="00354579" w:rsidP="00290459">
            <w:pPr>
              <w:tabs>
                <w:tab w:val="right" w:pos="1320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Iniciar a aplicação no período de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pré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>-florescimento. Intervalos de aplicação de 05-10 dias.</w:t>
            </w:r>
          </w:p>
        </w:tc>
      </w:tr>
      <w:tr w:rsidR="00354579" w:rsidRPr="00A16FE3" w14:paraId="03245078" w14:textId="77777777" w:rsidTr="00A16FE3">
        <w:trPr>
          <w:trHeight w:val="617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AC908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t>Amendoim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9E1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Mancha-castanha</w:t>
            </w:r>
          </w:p>
          <w:p w14:paraId="3E7F62DC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Cercospora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arachidicola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07128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0,25-0,75 L/ha</w:t>
            </w:r>
          </w:p>
          <w:p w14:paraId="0401E034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  <w:p w14:paraId="5702E81B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200 L/ha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F3D03" w14:textId="77777777" w:rsidR="00354579" w:rsidRPr="00A16FE3" w:rsidRDefault="00354579" w:rsidP="00290459">
            <w:pPr>
              <w:tabs>
                <w:tab w:val="right" w:pos="9468"/>
              </w:tabs>
              <w:ind w:right="-112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04</w:t>
            </w:r>
          </w:p>
        </w:tc>
      </w:tr>
      <w:tr w:rsidR="00354579" w:rsidRPr="00A16FE3" w14:paraId="051D378E" w14:textId="77777777" w:rsidTr="00A16FE3">
        <w:trPr>
          <w:trHeight w:val="52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FBDCC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0969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Mancha-preta</w:t>
            </w:r>
          </w:p>
          <w:p w14:paraId="4C22EADE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Cercosporidium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personatum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2BE0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5196C" w14:textId="77777777" w:rsidR="00354579" w:rsidRPr="00A16FE3" w:rsidRDefault="00354579" w:rsidP="00290459">
            <w:pPr>
              <w:tabs>
                <w:tab w:val="right" w:pos="9468"/>
              </w:tabs>
              <w:ind w:right="-112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1ECC564D" w14:textId="77777777" w:rsidTr="00290459">
        <w:trPr>
          <w:trHeight w:val="611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8E4AE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B37E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lang w:val="pt-BR"/>
              </w:rPr>
              <w:t>Verrugose</w:t>
            </w:r>
            <w:proofErr w:type="spellEnd"/>
          </w:p>
          <w:p w14:paraId="2C8798CE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Sphaceloma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arachidis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DADE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0,36-0,64 L/ha</w:t>
            </w:r>
          </w:p>
          <w:p w14:paraId="6DC27427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</w:p>
          <w:p w14:paraId="57EEDF86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200-400L/ha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EC21" w14:textId="77777777" w:rsidR="00354579" w:rsidRPr="00A16FE3" w:rsidRDefault="00354579" w:rsidP="00290459">
            <w:pPr>
              <w:tabs>
                <w:tab w:val="right" w:pos="9468"/>
              </w:tabs>
              <w:ind w:right="-112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759A644D" w14:textId="77777777" w:rsidTr="00290459"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972D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639A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ÉPOCA E INTERVALO DE APLICAÇÃO</w:t>
            </w:r>
          </w:p>
          <w:p w14:paraId="1D6CE503" w14:textId="77777777" w:rsidR="00354579" w:rsidRPr="00A16FE3" w:rsidRDefault="00354579" w:rsidP="00290459">
            <w:pPr>
              <w:tabs>
                <w:tab w:val="right" w:pos="1320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Iniciar as aplicações de forma preventiva, em intervalos de 14-15 dias até o final do ciclo, sendo a primeira aplicação aos 40-45 dias após semeadura. </w:t>
            </w:r>
          </w:p>
        </w:tc>
      </w:tr>
      <w:tr w:rsidR="00354579" w:rsidRPr="00A16FE3" w14:paraId="4C1AA81E" w14:textId="77777777" w:rsidTr="00290459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6D15D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t>Batata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AC23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Requeima</w:t>
            </w:r>
          </w:p>
          <w:p w14:paraId="5FCA7BE7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Phytophthora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infestans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27CE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100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mL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>/100 L de água</w:t>
            </w:r>
          </w:p>
          <w:p w14:paraId="7F03F056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  <w:p w14:paraId="5527FFAA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1000 L/ha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7F04D" w14:textId="77777777" w:rsidR="00354579" w:rsidRPr="00A16FE3" w:rsidRDefault="00354579" w:rsidP="00290459">
            <w:pPr>
              <w:tabs>
                <w:tab w:val="right" w:pos="9468"/>
              </w:tabs>
              <w:ind w:right="-112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06</w:t>
            </w:r>
          </w:p>
        </w:tc>
      </w:tr>
      <w:tr w:rsidR="00354579" w:rsidRPr="00A16FE3" w14:paraId="2B3FD74C" w14:textId="77777777" w:rsidTr="00290459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06156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034C" w14:textId="77777777" w:rsidR="00354579" w:rsidRPr="00A16FE3" w:rsidRDefault="00354579" w:rsidP="00290459">
            <w:pPr>
              <w:tabs>
                <w:tab w:val="right" w:pos="9468"/>
              </w:tabs>
              <w:ind w:right="-23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Pinta-preta </w:t>
            </w:r>
          </w:p>
          <w:p w14:paraId="04F25966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Alternaria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solani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48E9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1,0 L/ha</w:t>
            </w:r>
          </w:p>
          <w:p w14:paraId="4F660EF3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</w:p>
          <w:p w14:paraId="1958673B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500-1000 L/ha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0BF0" w14:textId="77777777" w:rsidR="00354579" w:rsidRPr="00A16FE3" w:rsidRDefault="00354579" w:rsidP="00290459">
            <w:pPr>
              <w:tabs>
                <w:tab w:val="right" w:pos="9468"/>
              </w:tabs>
              <w:ind w:right="-112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4B719034" w14:textId="77777777" w:rsidTr="00290459">
        <w:trPr>
          <w:trHeight w:val="687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41AB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2CC5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ÉPOCA E INTERVALO DE APLICAÇÃO</w:t>
            </w:r>
          </w:p>
          <w:p w14:paraId="12A12769" w14:textId="77777777" w:rsidR="00354579" w:rsidRPr="00A16FE3" w:rsidRDefault="00354579" w:rsidP="00290459">
            <w:pPr>
              <w:tabs>
                <w:tab w:val="right" w:pos="1320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Iniciar a aplicação quando as plantas estiverem com 15 cm de altura. Intervalos de aplicação de 07 dias.</w:t>
            </w:r>
          </w:p>
        </w:tc>
      </w:tr>
      <w:tr w:rsidR="00354579" w:rsidRPr="00A16FE3" w14:paraId="0322363C" w14:textId="77777777" w:rsidTr="00290459">
        <w:trPr>
          <w:trHeight w:val="602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60969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t>Café</w:t>
            </w:r>
          </w:p>
          <w:p w14:paraId="0893D7EA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EC86" w14:textId="77777777" w:rsidR="00354579" w:rsidRPr="00A16FE3" w:rsidRDefault="00354579" w:rsidP="00290459">
            <w:pPr>
              <w:tabs>
                <w:tab w:val="right" w:pos="1320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Ferrugem-do-cafeeiro</w:t>
            </w:r>
          </w:p>
          <w:p w14:paraId="5F549337" w14:textId="77777777" w:rsidR="00354579" w:rsidRPr="00A16FE3" w:rsidRDefault="00354579" w:rsidP="00290459">
            <w:pPr>
              <w:tabs>
                <w:tab w:val="right" w:pos="1320"/>
              </w:tabs>
              <w:jc w:val="center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Hemileia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vastatrix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8A35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1,0-1,25 L/ha*</w:t>
            </w:r>
          </w:p>
          <w:p w14:paraId="0BE2FC4F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  <w:p w14:paraId="1DF60924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500-600 L/ha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6487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03</w:t>
            </w:r>
          </w:p>
        </w:tc>
      </w:tr>
      <w:tr w:rsidR="00354579" w:rsidRPr="00A16FE3" w14:paraId="0BDF67C4" w14:textId="77777777" w:rsidTr="00290459">
        <w:trPr>
          <w:trHeight w:val="5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74F33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393B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Mancha-de-olho-pardo</w:t>
            </w:r>
          </w:p>
          <w:p w14:paraId="1FFE593D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Cercospora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coffeicola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339A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8EDB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59A3CA19" w14:textId="77777777" w:rsidTr="00290459"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7597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DBD9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ÉPOCA E INTERVALO DE APLICAÇÃO</w:t>
            </w:r>
          </w:p>
          <w:p w14:paraId="329A044D" w14:textId="77777777" w:rsidR="00354579" w:rsidRPr="00A16FE3" w:rsidRDefault="00354579" w:rsidP="00290459">
            <w:pPr>
              <w:tabs>
                <w:tab w:val="right" w:pos="1320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Iniciar a aplicação com o aparecimento dos primeiros sintomas da doença. Intervalo de aplicação de 30 dias.</w:t>
            </w:r>
          </w:p>
        </w:tc>
      </w:tr>
      <w:tr w:rsidR="00354579" w:rsidRPr="00A16FE3" w14:paraId="05B0B92E" w14:textId="77777777" w:rsidTr="00290459">
        <w:trPr>
          <w:trHeight w:val="802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D0FE6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t>Cana-de-açúcar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9DB4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Ferrugem alaranjada</w:t>
            </w:r>
          </w:p>
          <w:p w14:paraId="475D6057" w14:textId="3668B5EE" w:rsidR="00354579" w:rsidRPr="00A16FE3" w:rsidRDefault="00354579" w:rsidP="00A16FE3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Puccinia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kuehnii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5C996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0,25-1,0 L/ha</w:t>
            </w:r>
          </w:p>
          <w:p w14:paraId="6453737B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  <w:p w14:paraId="7082166A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200 L/ha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2CD74" w14:textId="77777777" w:rsidR="00354579" w:rsidRPr="00A16FE3" w:rsidRDefault="00354579" w:rsidP="00290459">
            <w:pPr>
              <w:tabs>
                <w:tab w:val="right" w:pos="9468"/>
              </w:tabs>
              <w:ind w:right="-112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04</w:t>
            </w:r>
          </w:p>
        </w:tc>
      </w:tr>
      <w:tr w:rsidR="00354579" w:rsidRPr="00A16FE3" w14:paraId="73BEFDCF" w14:textId="77777777" w:rsidTr="00290459">
        <w:trPr>
          <w:trHeight w:val="801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CCB9C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1ED3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Estria-Vermelha</w:t>
            </w:r>
          </w:p>
          <w:p w14:paraId="76782947" w14:textId="43940B36" w:rsidR="00354579" w:rsidRPr="00A16FE3" w:rsidRDefault="00354579" w:rsidP="00A16FE3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Acidovorax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avenae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subsp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.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avenae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7822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0,5-0,75 L/ha</w:t>
            </w:r>
          </w:p>
          <w:p w14:paraId="4411AD8F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</w:p>
          <w:p w14:paraId="1C05569D" w14:textId="217EE239" w:rsidR="00354579" w:rsidRPr="00A16FE3" w:rsidRDefault="00354579" w:rsidP="00A16FE3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200 L/ha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804E" w14:textId="77777777" w:rsidR="00354579" w:rsidRPr="00A16FE3" w:rsidRDefault="00354579" w:rsidP="00290459">
            <w:pPr>
              <w:tabs>
                <w:tab w:val="right" w:pos="9468"/>
              </w:tabs>
              <w:ind w:right="-112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27CAEF1D" w14:textId="77777777" w:rsidTr="00290459">
        <w:trPr>
          <w:trHeight w:val="801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BE75D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C4E5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Podridão abacaxi</w:t>
            </w:r>
          </w:p>
          <w:p w14:paraId="0363D97F" w14:textId="1BB962C0" w:rsidR="00354579" w:rsidRPr="00A16FE3" w:rsidRDefault="00354579" w:rsidP="00A16FE3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Thielaviopsis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paradoxa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82AD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0,25-0,75 L/ha</w:t>
            </w:r>
          </w:p>
          <w:p w14:paraId="70F100C2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  <w:p w14:paraId="68B7117A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100 L/ha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7107" w14:textId="77777777" w:rsidR="00354579" w:rsidRPr="00A16FE3" w:rsidRDefault="00354579" w:rsidP="00290459">
            <w:pPr>
              <w:tabs>
                <w:tab w:val="right" w:pos="9468"/>
              </w:tabs>
              <w:ind w:right="-112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01</w:t>
            </w:r>
          </w:p>
        </w:tc>
      </w:tr>
      <w:tr w:rsidR="00354579" w:rsidRPr="00A16FE3" w14:paraId="18617BAD" w14:textId="77777777" w:rsidTr="00290459"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EFA5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6B0D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ÉPOCA E INTERVALO DE APLICAÇÃO</w:t>
            </w:r>
          </w:p>
          <w:p w14:paraId="2110B0F5" w14:textId="77777777" w:rsidR="00354579" w:rsidRPr="00A16FE3" w:rsidRDefault="00354579" w:rsidP="00290459">
            <w:pPr>
              <w:tabs>
                <w:tab w:val="right" w:pos="1320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Para o controle da ferrugem amarelada, realizar aplicações preventivas em intervalos de 30 dias quando as condições se apresentarem favoráveis à ocorrência da doença. Para podridão abacaxi realizar aplicação preventiva pulverizando diretamente sobre as mudas, toletes ou plântulas na época do plantio.</w:t>
            </w:r>
          </w:p>
        </w:tc>
      </w:tr>
      <w:tr w:rsidR="00354579" w:rsidRPr="00A16FE3" w14:paraId="70BF7C5D" w14:textId="77777777" w:rsidTr="00290459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25910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t>Cebola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A404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Mancha-púrpura/Crestamento</w:t>
            </w:r>
          </w:p>
          <w:p w14:paraId="6B33E1D3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r w:rsidRPr="00A16FE3">
              <w:rPr>
                <w:rFonts w:ascii="Arial" w:hAnsi="Arial" w:cs="Arial"/>
                <w:i/>
                <w:lang w:val="pt-BR"/>
              </w:rPr>
              <w:t xml:space="preserve">Alternaria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porri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5A95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50-100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mL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>/100 L de água*</w:t>
            </w:r>
          </w:p>
          <w:p w14:paraId="717ED493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  <w:p w14:paraId="29AE126D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1000 L/ha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59F5D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bCs/>
                <w:lang w:val="pt-BR"/>
              </w:rPr>
            </w:pPr>
            <w:r w:rsidRPr="00A16FE3">
              <w:rPr>
                <w:rFonts w:ascii="Arial" w:hAnsi="Arial" w:cs="Arial"/>
                <w:bCs/>
                <w:lang w:val="pt-BR"/>
              </w:rPr>
              <w:t>07</w:t>
            </w:r>
          </w:p>
        </w:tc>
      </w:tr>
      <w:tr w:rsidR="00354579" w:rsidRPr="00A16FE3" w14:paraId="43CBD7DF" w14:textId="77777777" w:rsidTr="00290459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2E3DB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544C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Ferrugem </w:t>
            </w:r>
          </w:p>
          <w:p w14:paraId="4BFADEAC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Puccinia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allii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D3802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160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mL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>/100 L de água</w:t>
            </w:r>
          </w:p>
          <w:p w14:paraId="319AA887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</w:p>
          <w:p w14:paraId="15400A01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400-600 L/ha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C7C5D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354579" w:rsidRPr="00A16FE3" w14:paraId="426E2399" w14:textId="77777777" w:rsidTr="00290459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568EA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037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Míldio</w:t>
            </w:r>
          </w:p>
          <w:p w14:paraId="5DDECDE2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Peronospora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destructor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D3357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75B16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354579" w:rsidRPr="00A16FE3" w14:paraId="3E152DB7" w14:textId="77777777" w:rsidTr="00290459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87ECC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2642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Antracnose-das-folhas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Colletotrichum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gloeosporioides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cepae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9D20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A4B9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 w:rsidR="00354579" w:rsidRPr="00A16FE3" w14:paraId="27B9E356" w14:textId="77777777" w:rsidTr="00290459">
        <w:trPr>
          <w:trHeight w:val="758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9D85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E190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ÉPOCA E INTERVALO DE APLICAÇÃO</w:t>
            </w:r>
          </w:p>
          <w:p w14:paraId="778440E1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Iniciar a aplicação quando as plantas estiverem com 30 dias. Intervalo de aplicação: 07 dias.</w:t>
            </w:r>
          </w:p>
        </w:tc>
      </w:tr>
      <w:tr w:rsidR="00354579" w:rsidRPr="00A16FE3" w14:paraId="03184927" w14:textId="77777777" w:rsidTr="00290459">
        <w:trPr>
          <w:trHeight w:val="754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32DCA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t>Citros</w:t>
            </w:r>
          </w:p>
          <w:p w14:paraId="0F10662B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338D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lang w:val="pt-BR"/>
              </w:rPr>
              <w:t>Verrugose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>-da-laranja-doce</w:t>
            </w:r>
          </w:p>
          <w:p w14:paraId="51C256FA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Elsinoe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australis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9BDA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1,0-1,25 L/ha*</w:t>
            </w:r>
          </w:p>
          <w:p w14:paraId="4B5ABB4F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  <w:p w14:paraId="72D0999E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2000 L/ha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22D05" w14:textId="77777777" w:rsidR="00354579" w:rsidRPr="00A16FE3" w:rsidRDefault="00354579" w:rsidP="00290459">
            <w:pPr>
              <w:tabs>
                <w:tab w:val="right" w:pos="9468"/>
              </w:tabs>
              <w:rPr>
                <w:rFonts w:ascii="Arial" w:hAnsi="Arial" w:cs="Arial"/>
                <w:lang w:val="pt-BR"/>
              </w:rPr>
            </w:pPr>
          </w:p>
          <w:p w14:paraId="33A604F0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04</w:t>
            </w:r>
          </w:p>
        </w:tc>
      </w:tr>
      <w:tr w:rsidR="00354579" w:rsidRPr="00A16FE3" w14:paraId="3616DF3C" w14:textId="77777777" w:rsidTr="00290459">
        <w:trPr>
          <w:trHeight w:val="6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B081A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AA5D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Pinta-preta</w:t>
            </w:r>
          </w:p>
          <w:p w14:paraId="49BE5EE4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Phyllosticta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citricarpa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B3802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75-100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mL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>/100 L de água*</w:t>
            </w:r>
          </w:p>
          <w:p w14:paraId="0BB073C8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</w:p>
          <w:p w14:paraId="0B5664F9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2000 L/ha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C6978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4BA9139F" w14:textId="77777777" w:rsidTr="00A16FE3">
        <w:trPr>
          <w:trHeight w:val="7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ED4F1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FAB7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Melanose, Podridão peduncular</w:t>
            </w:r>
          </w:p>
          <w:p w14:paraId="488E1E2A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Diaporthe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citri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0960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170-260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mL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>/100L de água</w:t>
            </w:r>
          </w:p>
          <w:p w14:paraId="0DFC72BB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  <w:p w14:paraId="28CA3505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2000 L/ha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0C66C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76E9A89C" w14:textId="77777777" w:rsidTr="00A16FE3">
        <w:trPr>
          <w:trHeight w:val="7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2944D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2A22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lang w:val="pt-BR"/>
              </w:rPr>
              <w:t>Verrugose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>-da-laranja-azeda</w:t>
            </w:r>
          </w:p>
          <w:p w14:paraId="42BD443A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Elsinoe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fawcetti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31CB" w14:textId="77777777" w:rsidR="00354579" w:rsidRPr="00A16FE3" w:rsidRDefault="00354579" w:rsidP="00290459">
            <w:pPr>
              <w:tabs>
                <w:tab w:val="right" w:pos="9468"/>
              </w:tabs>
              <w:ind w:right="-23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100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mL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>/100 L de água</w:t>
            </w:r>
          </w:p>
          <w:p w14:paraId="005638F4" w14:textId="77777777" w:rsidR="00354579" w:rsidRPr="00A16FE3" w:rsidRDefault="00354579" w:rsidP="00290459">
            <w:pPr>
              <w:tabs>
                <w:tab w:val="right" w:pos="9468"/>
              </w:tabs>
              <w:ind w:right="-23"/>
              <w:jc w:val="center"/>
              <w:rPr>
                <w:rFonts w:ascii="Arial" w:hAnsi="Arial" w:cs="Arial"/>
                <w:lang w:val="pt-BR"/>
              </w:rPr>
            </w:pPr>
          </w:p>
          <w:p w14:paraId="06D39407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2000 L/ha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28A89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541135F7" w14:textId="77777777" w:rsidTr="00A16FE3">
        <w:trPr>
          <w:trHeight w:val="7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6D84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631B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Cancro-cítrico </w:t>
            </w:r>
          </w:p>
          <w:p w14:paraId="32EAC9EB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lang w:val="pt-BR"/>
              </w:rPr>
              <w:t>Xanthomonas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citri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subsp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.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citri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0FE4E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70-100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mL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>/ 100 L de água</w:t>
            </w:r>
          </w:p>
          <w:p w14:paraId="6238F08B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</w:p>
          <w:p w14:paraId="3D70E83A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2000 L/ha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9C9D8" w14:textId="77777777" w:rsidR="00354579" w:rsidRPr="00A16FE3" w:rsidRDefault="00354579" w:rsidP="00290459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69D0531F" w14:textId="77777777" w:rsidTr="00290459">
        <w:trPr>
          <w:trHeight w:val="6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01E0C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799E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Antracnose </w:t>
            </w:r>
          </w:p>
          <w:p w14:paraId="6B4F7245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Colletotrichum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gloeosporioides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FB308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100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mL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>/100 L de água</w:t>
            </w:r>
          </w:p>
          <w:p w14:paraId="5DE41E62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</w:p>
          <w:p w14:paraId="136E85B3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2000 L/ha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BCD51" w14:textId="77777777" w:rsidR="00354579" w:rsidRPr="00A16FE3" w:rsidRDefault="00354579" w:rsidP="00290459">
            <w:pPr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02</w:t>
            </w:r>
          </w:p>
        </w:tc>
      </w:tr>
      <w:tr w:rsidR="00354579" w:rsidRPr="00A16FE3" w14:paraId="0595CC73" w14:textId="77777777" w:rsidTr="00290459">
        <w:trPr>
          <w:trHeight w:val="5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BD07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9D8B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Gomose</w:t>
            </w:r>
          </w:p>
          <w:p w14:paraId="62E1BBD4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Phytophthora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citrophthora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A828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CED6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69E5D631" w14:textId="77777777" w:rsidTr="00290459">
        <w:trPr>
          <w:trHeight w:val="485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100C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8603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ÉPOCA E INTERVALO DE APLICAÇÃO</w:t>
            </w:r>
          </w:p>
          <w:p w14:paraId="595ED8E9" w14:textId="77777777" w:rsidR="00354579" w:rsidRPr="00A16FE3" w:rsidRDefault="00354579" w:rsidP="00290459">
            <w:pPr>
              <w:tabs>
                <w:tab w:val="right" w:pos="1320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Iniciar a aplicação preventiva quando 2/3 das pétalas estiverem caídas (florada).</w:t>
            </w:r>
          </w:p>
          <w:p w14:paraId="26B448D9" w14:textId="77777777" w:rsidR="00354579" w:rsidRPr="00A16FE3" w:rsidRDefault="00354579" w:rsidP="00290459">
            <w:pPr>
              <w:tabs>
                <w:tab w:val="right" w:pos="1320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Intervalo de aplicação de 21 a 30 dias. Efetuar as aplicações no período entre floração e frutificação.</w:t>
            </w:r>
          </w:p>
          <w:p w14:paraId="6D5B7D61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u w:val="single"/>
                <w:lang w:val="pt-BR"/>
              </w:rPr>
              <w:t>Gomose:</w:t>
            </w:r>
            <w:r w:rsidRPr="00A16FE3">
              <w:rPr>
                <w:rFonts w:ascii="Arial" w:hAnsi="Arial" w:cs="Arial"/>
                <w:lang w:val="pt-BR"/>
              </w:rPr>
              <w:t xml:space="preserve"> preparar uma pasta com água e pincelar o tronco e cortes no período de maio/junho.</w:t>
            </w:r>
          </w:p>
        </w:tc>
      </w:tr>
      <w:tr w:rsidR="00354579" w:rsidRPr="00A16FE3" w14:paraId="40725CED" w14:textId="77777777" w:rsidTr="00A16FE3">
        <w:trPr>
          <w:trHeight w:val="790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6FBA1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lastRenderedPageBreak/>
              <w:t>Feijão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38E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Ferrugem</w:t>
            </w:r>
          </w:p>
          <w:p w14:paraId="2D60F726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Uromyces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appendiculatus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2A51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1,0-1,5 L/ha*</w:t>
            </w:r>
          </w:p>
          <w:p w14:paraId="2DC26A80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</w:p>
          <w:p w14:paraId="167C7AC2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300 L/ha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182D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05</w:t>
            </w:r>
          </w:p>
        </w:tc>
      </w:tr>
      <w:tr w:rsidR="00354579" w:rsidRPr="00A16FE3" w14:paraId="2CE24994" w14:textId="77777777" w:rsidTr="00290459">
        <w:trPr>
          <w:trHeight w:val="495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BD1F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43F9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ÉPOCA E INTERVALO DE APLICAÇÃO</w:t>
            </w:r>
          </w:p>
          <w:p w14:paraId="6F4B8F15" w14:textId="77777777" w:rsidR="00354579" w:rsidRPr="00A16FE3" w:rsidRDefault="00354579" w:rsidP="00290459">
            <w:pPr>
              <w:tabs>
                <w:tab w:val="right" w:pos="1320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Iniciar a aplicação 30 dias após a emergência das plantas ou com o aparecimento dos primeiros sintomas da doença. Intervalo de aplicação de 07 dias. </w:t>
            </w:r>
          </w:p>
          <w:p w14:paraId="40BCFA7C" w14:textId="77777777" w:rsidR="00354579" w:rsidRPr="00A16FE3" w:rsidRDefault="00354579" w:rsidP="00290459">
            <w:pPr>
              <w:tabs>
                <w:tab w:val="right" w:pos="1320"/>
              </w:tabs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235C0F0A" w14:textId="77777777" w:rsidTr="00354579">
        <w:trPr>
          <w:trHeight w:val="525"/>
        </w:trPr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D8724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t>Maçã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6116B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noProof/>
                <w:lang w:val="pt-BR"/>
              </w:rPr>
              <w:t xml:space="preserve">Mancha da Gala </w:t>
            </w:r>
            <w:proofErr w:type="spellStart"/>
            <w:r w:rsidRPr="00A16FE3">
              <w:rPr>
                <w:rFonts w:ascii="Arial" w:eastAsia="Calibri" w:hAnsi="Arial" w:cs="Arial"/>
                <w:i/>
                <w:lang w:val="pt-BR" w:eastAsia="pt-PT"/>
              </w:rPr>
              <w:t>Colletotrichum</w:t>
            </w:r>
            <w:proofErr w:type="spellEnd"/>
            <w:r w:rsidRPr="00A16FE3">
              <w:rPr>
                <w:rFonts w:ascii="Arial" w:eastAsia="Calibri" w:hAnsi="Arial" w:cs="Arial"/>
                <w:i/>
                <w:lang w:val="pt-BR" w:eastAsia="pt-PT"/>
              </w:rPr>
              <w:t xml:space="preserve"> </w:t>
            </w:r>
            <w:proofErr w:type="spellStart"/>
            <w:r w:rsidRPr="00A16FE3">
              <w:rPr>
                <w:rFonts w:ascii="Arial" w:eastAsia="Calibri" w:hAnsi="Arial" w:cs="Arial"/>
                <w:i/>
                <w:lang w:val="pt-BR" w:eastAsia="pt-PT"/>
              </w:rPr>
              <w:t>fructicola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72F8F" w14:textId="77777777" w:rsidR="00354579" w:rsidRPr="00A16FE3" w:rsidRDefault="00354579" w:rsidP="00290459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100-150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mL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>/100L de água</w:t>
            </w:r>
          </w:p>
          <w:p w14:paraId="23E84237" w14:textId="77777777" w:rsidR="00354579" w:rsidRPr="00A16FE3" w:rsidRDefault="00354579" w:rsidP="00290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  <w:p w14:paraId="2040F37A" w14:textId="77777777" w:rsidR="00354579" w:rsidRPr="00A16FE3" w:rsidRDefault="00354579" w:rsidP="00290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1000 L/ha.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94B56" w14:textId="77777777" w:rsidR="00354579" w:rsidRPr="00A16FE3" w:rsidRDefault="00354579" w:rsidP="00290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04</w:t>
            </w:r>
          </w:p>
        </w:tc>
      </w:tr>
      <w:tr w:rsidR="00354579" w:rsidRPr="00A16FE3" w14:paraId="21510744" w14:textId="77777777" w:rsidTr="00354579">
        <w:trPr>
          <w:trHeight w:val="40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9C295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AA0B2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Sarna</w:t>
            </w:r>
          </w:p>
          <w:p w14:paraId="67A3D34F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Venturia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inaequalis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E6747" w14:textId="77777777" w:rsidR="00354579" w:rsidRPr="00A16FE3" w:rsidRDefault="00354579" w:rsidP="00290459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CBFA5" w14:textId="77777777" w:rsidR="00354579" w:rsidRPr="00A16FE3" w:rsidRDefault="00354579" w:rsidP="00290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01</w:t>
            </w:r>
          </w:p>
        </w:tc>
      </w:tr>
      <w:tr w:rsidR="00354579" w:rsidRPr="00A16FE3" w14:paraId="10FAC3C3" w14:textId="77777777" w:rsidTr="00354579">
        <w:trPr>
          <w:trHeight w:val="42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08BE0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2F7DB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Cancro europeu</w:t>
            </w:r>
          </w:p>
          <w:p w14:paraId="59FB3A1D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Neonectria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galligena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15529" w14:textId="77777777" w:rsidR="00354579" w:rsidRPr="00A16FE3" w:rsidRDefault="00354579" w:rsidP="00290459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CCB93" w14:textId="77777777" w:rsidR="00354579" w:rsidRPr="00A16FE3" w:rsidRDefault="00354579" w:rsidP="00290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066D27B8" w14:textId="77777777" w:rsidTr="00290459">
        <w:trPr>
          <w:trHeight w:val="506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4BEE4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C33BB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lang w:val="pt-BR"/>
              </w:rPr>
              <w:t>Entomosporiose</w:t>
            </w:r>
            <w:proofErr w:type="spellEnd"/>
          </w:p>
          <w:p w14:paraId="0EA94D00" w14:textId="612949F1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Entomosporium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mespili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BB818" w14:textId="77777777" w:rsidR="00354579" w:rsidRPr="00A16FE3" w:rsidRDefault="00354579" w:rsidP="00290459">
            <w:pPr>
              <w:pStyle w:val="Defaul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221F2" w14:textId="77777777" w:rsidR="00354579" w:rsidRPr="00A16FE3" w:rsidRDefault="00354579" w:rsidP="00290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107C581B" w14:textId="77777777" w:rsidTr="00290459">
        <w:trPr>
          <w:trHeight w:val="495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796A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9A7F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ÉPOCA E INTERVALO DE APLICAÇÃO</w:t>
            </w:r>
          </w:p>
          <w:p w14:paraId="06DABC74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Iniciar as aplicações logo após o aparecimento dos primeiros sintomas, que normalmente se inicia em 05-07 dias após ocorrer um PMF de 02 ou mais dias e temperatura maior que 15°C. Fazer as aplicações com intervalo de 07 dias.</w:t>
            </w:r>
          </w:p>
        </w:tc>
      </w:tr>
      <w:tr w:rsidR="00354579" w:rsidRPr="00A16FE3" w14:paraId="3A797878" w14:textId="77777777" w:rsidTr="00290459">
        <w:trPr>
          <w:trHeight w:val="768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CAC80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t>Mamão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4FD0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Sarna/Varíola</w:t>
            </w:r>
          </w:p>
          <w:p w14:paraId="0F3CC9F0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Asperisporium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caricae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BAD4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0,5-1,0 L/ha*</w:t>
            </w:r>
          </w:p>
          <w:p w14:paraId="04DB2B2A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  <w:p w14:paraId="67139D0F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800 L/ha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2821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06</w:t>
            </w:r>
          </w:p>
        </w:tc>
      </w:tr>
      <w:tr w:rsidR="00354579" w:rsidRPr="00A16FE3" w14:paraId="1BD76E38" w14:textId="77777777" w:rsidTr="00290459">
        <w:trPr>
          <w:trHeight w:val="495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5E72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26DD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ÉPOCA E INTERVALO DE APLICAÇÃO</w:t>
            </w:r>
          </w:p>
          <w:p w14:paraId="188AB1E5" w14:textId="77777777" w:rsidR="00354579" w:rsidRPr="00A16FE3" w:rsidRDefault="00354579" w:rsidP="00290459">
            <w:pPr>
              <w:tabs>
                <w:tab w:val="right" w:pos="1320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Iniciar a primeira logo após o final da sexagem. Intervalo de aplicação: 14 dias.</w:t>
            </w:r>
          </w:p>
        </w:tc>
      </w:tr>
      <w:tr w:rsidR="00354579" w:rsidRPr="00A16FE3" w14:paraId="675BB3B3" w14:textId="77777777" w:rsidTr="00290459">
        <w:trPr>
          <w:trHeight w:val="790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AC0D85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t>Manga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837B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Antracnose</w:t>
            </w:r>
          </w:p>
          <w:p w14:paraId="55B3C931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Colletotrichum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gloeosporioides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4FE3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100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mL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>/100 L de água</w:t>
            </w:r>
          </w:p>
          <w:p w14:paraId="7117B7AA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  <w:p w14:paraId="35EDECDE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1000 L/ha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E116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08</w:t>
            </w:r>
          </w:p>
        </w:tc>
      </w:tr>
      <w:tr w:rsidR="00354579" w:rsidRPr="00A16FE3" w14:paraId="6E8B067E" w14:textId="77777777" w:rsidTr="00290459">
        <w:trPr>
          <w:trHeight w:val="555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C866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B9E3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ÉPOCA E INTERVALO DE APLICAÇÃO</w:t>
            </w:r>
          </w:p>
          <w:p w14:paraId="7B3D0238" w14:textId="77777777" w:rsidR="00354579" w:rsidRPr="00A16FE3" w:rsidRDefault="00354579" w:rsidP="00290459">
            <w:pPr>
              <w:tabs>
                <w:tab w:val="right" w:pos="1320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Iniciar a aplicação quando os botões florais estiverem volumosos. Intervalo de aplicação de 05 a 07 dias. Utilizar o intervalo mais curto em épocas favoráveis à doença.</w:t>
            </w:r>
          </w:p>
        </w:tc>
      </w:tr>
      <w:tr w:rsidR="00354579" w:rsidRPr="00A16FE3" w14:paraId="1AA7DCD7" w14:textId="77777777" w:rsidTr="00A16FE3">
        <w:trPr>
          <w:trHeight w:val="53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4FC31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t>Soja</w:t>
            </w:r>
          </w:p>
          <w:p w14:paraId="16CBDDB6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56E7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Mancha-púrpura-da-semente</w:t>
            </w:r>
          </w:p>
          <w:p w14:paraId="35E38FD8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Cercospora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kikuchii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2696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0,25-0,75 L/ha*</w:t>
            </w:r>
          </w:p>
          <w:p w14:paraId="315F2F85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</w:p>
          <w:p w14:paraId="2BAED1DE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200 L/ha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5EF3D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02</w:t>
            </w:r>
          </w:p>
        </w:tc>
      </w:tr>
      <w:tr w:rsidR="00354579" w:rsidRPr="00A16FE3" w14:paraId="21F4CC6A" w14:textId="77777777" w:rsidTr="00290459">
        <w:trPr>
          <w:trHeight w:val="11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FEA50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E079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Crestamento-bacteriano/</w:t>
            </w:r>
          </w:p>
          <w:p w14:paraId="311C3A87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Crestamento-foliar-da-soja</w:t>
            </w:r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</w:p>
          <w:p w14:paraId="22FE2C34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r w:rsidRPr="00A16FE3">
              <w:rPr>
                <w:rFonts w:ascii="Arial" w:hAnsi="Arial" w:cs="Arial"/>
                <w:i/>
                <w:lang w:val="pt-BR"/>
              </w:rPr>
              <w:t xml:space="preserve">Pseudomonas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savastanoi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pv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.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Glycinea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9498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B4C8E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2A521277" w14:textId="77777777" w:rsidTr="00290459">
        <w:trPr>
          <w:trHeight w:val="4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2B67B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5A75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Ferrugem asiática</w:t>
            </w:r>
          </w:p>
          <w:p w14:paraId="72AE292C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Phakopsora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pachyrhizi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61B1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0,5-0,7 L/ha</w:t>
            </w:r>
          </w:p>
          <w:p w14:paraId="0BA67B93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</w:p>
          <w:p w14:paraId="0CDF79B1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100-200 L/ha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331F" w14:textId="77777777" w:rsidR="00354579" w:rsidRPr="00A16FE3" w:rsidRDefault="00354579" w:rsidP="00290459">
            <w:pPr>
              <w:tabs>
                <w:tab w:val="right" w:pos="9468"/>
              </w:tabs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2AAC9A46" w14:textId="77777777" w:rsidTr="00290459">
        <w:trPr>
          <w:trHeight w:val="535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2FC8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C93F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ÉPOCA E INTERVALO DE APLICAÇÃO</w:t>
            </w:r>
          </w:p>
          <w:p w14:paraId="33AA8FCF" w14:textId="46FB57E1" w:rsidR="00354579" w:rsidRPr="00A16FE3" w:rsidRDefault="00354579" w:rsidP="00290459">
            <w:pPr>
              <w:tabs>
                <w:tab w:val="right" w:pos="1320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Aplicar preventivamente, dos 45 a 50 dias de emergência até R6, atentando aos primeiros relatos de presença da ferrugem na região. Intervalo de aplicação de 10 dias. A dose de 0,5 L/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ha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é recomendada para os plantios mais cedo, com menor pressão da doença, enquanto a dose de 0,7 L/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ha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é para plantios tardios, quando a ocorrência da ferrugem apresenta maior agressividade</w:t>
            </w:r>
            <w:r w:rsidR="00A16FE3" w:rsidRPr="00A16FE3">
              <w:rPr>
                <w:rFonts w:ascii="Arial" w:hAnsi="Arial" w:cs="Arial"/>
                <w:lang w:val="pt-BR"/>
              </w:rPr>
              <w:t>.</w:t>
            </w:r>
          </w:p>
          <w:p w14:paraId="315BD2A4" w14:textId="77777777" w:rsidR="00354579" w:rsidRPr="00A16FE3" w:rsidRDefault="00354579" w:rsidP="00290459">
            <w:pPr>
              <w:tabs>
                <w:tab w:val="right" w:pos="1320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u w:val="single"/>
                <w:lang w:val="pt-BR"/>
              </w:rPr>
              <w:t>Ferrugem asiática</w:t>
            </w:r>
            <w:r w:rsidRPr="00A16FE3">
              <w:rPr>
                <w:rFonts w:ascii="Arial" w:hAnsi="Arial" w:cs="Arial"/>
                <w:lang w:val="pt-BR"/>
              </w:rPr>
              <w:t>: iniciar primeiramente a aplicação aos 50-60 dias após a emergência e segunda aplicação no estádio R1.</w:t>
            </w:r>
          </w:p>
        </w:tc>
      </w:tr>
      <w:tr w:rsidR="00354579" w:rsidRPr="00A16FE3" w14:paraId="3376375D" w14:textId="77777777" w:rsidTr="00A16FE3">
        <w:trPr>
          <w:trHeight w:val="506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727DA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lastRenderedPageBreak/>
              <w:t>Tomate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A76B" w14:textId="77777777" w:rsidR="00354579" w:rsidRPr="00A16FE3" w:rsidRDefault="00354579" w:rsidP="00290459">
            <w:pPr>
              <w:tabs>
                <w:tab w:val="right" w:pos="1320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Mancha-de-Alternaria</w:t>
            </w:r>
          </w:p>
          <w:p w14:paraId="491389D0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r w:rsidRPr="00A16FE3">
              <w:rPr>
                <w:rFonts w:ascii="Arial" w:hAnsi="Arial" w:cs="Arial"/>
                <w:i/>
                <w:lang w:val="pt-BR"/>
              </w:rPr>
              <w:t xml:space="preserve">Alternaria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solani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D784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100-150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mL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>/100 L de água*</w:t>
            </w:r>
          </w:p>
          <w:p w14:paraId="084AAC76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  <w:p w14:paraId="33C6E59D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800-1000 L/ha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37B18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06</w:t>
            </w:r>
          </w:p>
        </w:tc>
      </w:tr>
      <w:tr w:rsidR="00354579" w:rsidRPr="00A16FE3" w14:paraId="0A4E71F9" w14:textId="77777777" w:rsidTr="00290459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6B723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9714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Requeima</w:t>
            </w:r>
          </w:p>
          <w:p w14:paraId="1ADC9A2F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Phytophthora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infestans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AE3B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FC6E7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70CCC47A" w14:textId="77777777" w:rsidTr="00290459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72011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185F" w14:textId="77777777" w:rsidR="00354579" w:rsidRPr="00A16FE3" w:rsidRDefault="00354579" w:rsidP="00290459">
            <w:pPr>
              <w:pStyle w:val="Default"/>
              <w:ind w:right="-23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A16FE3">
              <w:rPr>
                <w:rFonts w:ascii="Arial" w:hAnsi="Arial" w:cs="Arial"/>
                <w:color w:val="auto"/>
                <w:lang w:val="pt-BR"/>
              </w:rPr>
              <w:t xml:space="preserve">Antracnose </w:t>
            </w:r>
          </w:p>
          <w:p w14:paraId="59B1D970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Colletotrichum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gloeosporioides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F913B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150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mL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>/100 L de água</w:t>
            </w:r>
          </w:p>
          <w:p w14:paraId="7FA33B5A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</w:p>
          <w:p w14:paraId="3428F15E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500-1000 L/ha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07ECA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1C31DEE3" w14:textId="77777777" w:rsidTr="00290459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A65E4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D97C" w14:textId="77777777" w:rsidR="00354579" w:rsidRPr="00A16FE3" w:rsidRDefault="00354579" w:rsidP="00290459">
            <w:pPr>
              <w:pStyle w:val="Default"/>
              <w:ind w:right="-23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A16FE3">
              <w:rPr>
                <w:rFonts w:ascii="Arial" w:hAnsi="Arial" w:cs="Arial"/>
                <w:color w:val="auto"/>
                <w:lang w:val="pt-BR"/>
              </w:rPr>
              <w:t xml:space="preserve">Cancro-bacteriano </w:t>
            </w:r>
          </w:p>
          <w:p w14:paraId="15FB350E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Clavibacter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michiganensis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F06BE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28AC0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3E23DC33" w14:textId="77777777" w:rsidTr="00290459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07CF6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C2B0" w14:textId="77777777" w:rsidR="00354579" w:rsidRPr="00A16FE3" w:rsidRDefault="00354579" w:rsidP="00290459">
            <w:pPr>
              <w:pStyle w:val="Default"/>
              <w:ind w:right="-23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A16FE3">
              <w:rPr>
                <w:rFonts w:ascii="Arial" w:hAnsi="Arial" w:cs="Arial"/>
                <w:color w:val="auto"/>
                <w:lang w:val="pt-BR"/>
              </w:rPr>
              <w:t xml:space="preserve">Mancha-bacteriana </w:t>
            </w:r>
          </w:p>
          <w:p w14:paraId="6F677AD4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Xanthomonas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vesicatoria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00D40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9425F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7F323621" w14:textId="77777777" w:rsidTr="00290459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37862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FD19" w14:textId="77777777" w:rsidR="00354579" w:rsidRPr="00A16FE3" w:rsidRDefault="00354579" w:rsidP="00290459">
            <w:pPr>
              <w:pStyle w:val="Default"/>
              <w:ind w:right="-23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A16FE3">
              <w:rPr>
                <w:rFonts w:ascii="Arial" w:hAnsi="Arial" w:cs="Arial"/>
                <w:color w:val="auto"/>
                <w:lang w:val="pt-BR"/>
              </w:rPr>
              <w:t>Mancha-de-</w:t>
            </w:r>
            <w:proofErr w:type="spellStart"/>
            <w:r w:rsidRPr="00A16FE3">
              <w:rPr>
                <w:rFonts w:ascii="Arial" w:hAnsi="Arial" w:cs="Arial"/>
                <w:color w:val="auto"/>
                <w:lang w:val="pt-BR"/>
              </w:rPr>
              <w:t>estenfilio</w:t>
            </w:r>
            <w:proofErr w:type="spellEnd"/>
            <w:r w:rsidRPr="00A16FE3">
              <w:rPr>
                <w:rFonts w:ascii="Arial" w:hAnsi="Arial" w:cs="Arial"/>
                <w:color w:val="auto"/>
                <w:lang w:val="pt-BR"/>
              </w:rPr>
              <w:t xml:space="preserve"> </w:t>
            </w:r>
          </w:p>
          <w:p w14:paraId="76139C72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Stemphylium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solani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5AA16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B04C0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74138090" w14:textId="77777777" w:rsidTr="00290459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37DE8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191A" w14:textId="77777777" w:rsidR="00354579" w:rsidRPr="00A16FE3" w:rsidRDefault="00354579" w:rsidP="00290459">
            <w:pPr>
              <w:pStyle w:val="Default"/>
              <w:ind w:right="-23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A16FE3">
              <w:rPr>
                <w:rFonts w:ascii="Arial" w:hAnsi="Arial" w:cs="Arial"/>
                <w:color w:val="auto"/>
                <w:lang w:val="pt-BR"/>
              </w:rPr>
              <w:t xml:space="preserve">Podridão-mole </w:t>
            </w:r>
          </w:p>
          <w:p w14:paraId="1B59E2E6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Erwinia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carotovora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24CF9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FC7DE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15600F2D" w14:textId="77777777" w:rsidTr="00290459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80A53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EF4A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lang w:val="pt-BR"/>
              </w:rPr>
              <w:t>Septoriose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</w:t>
            </w:r>
          </w:p>
          <w:p w14:paraId="7918BB40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Septoria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lycopersici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907E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108F" w14:textId="77777777" w:rsidR="00354579" w:rsidRPr="00A16FE3" w:rsidRDefault="00354579" w:rsidP="00290459">
            <w:pPr>
              <w:rPr>
                <w:rFonts w:ascii="Arial" w:hAnsi="Arial" w:cs="Arial"/>
                <w:lang w:val="pt-BR"/>
              </w:rPr>
            </w:pPr>
          </w:p>
        </w:tc>
      </w:tr>
      <w:tr w:rsidR="00354579" w:rsidRPr="00A16FE3" w14:paraId="1159412E" w14:textId="77777777" w:rsidTr="00290459">
        <w:trPr>
          <w:trHeight w:val="529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0EE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CB0D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ÉPOCA E INTERVALO DE APLICAÇÃO</w:t>
            </w:r>
          </w:p>
          <w:p w14:paraId="6BD97B3A" w14:textId="77777777" w:rsidR="00354579" w:rsidRPr="00A16FE3" w:rsidRDefault="00354579" w:rsidP="00290459">
            <w:pPr>
              <w:tabs>
                <w:tab w:val="right" w:pos="1320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Iniciar a aplicação aos 20-25 dias após o transplante das mudas. Intervalo de aplicação de 07 dias.</w:t>
            </w:r>
          </w:p>
        </w:tc>
      </w:tr>
      <w:tr w:rsidR="00354579" w:rsidRPr="00A16FE3" w14:paraId="3438DA5A" w14:textId="77777777" w:rsidTr="00A16FE3">
        <w:trPr>
          <w:trHeight w:val="764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644C6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t>Trigo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2935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Mancha amarelada</w:t>
            </w:r>
          </w:p>
          <w:p w14:paraId="491EC8D2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Dreschslera</w:t>
            </w:r>
            <w:proofErr w:type="spellEnd"/>
            <w:r w:rsidRPr="00A16FE3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iCs/>
                <w:lang w:val="pt-BR"/>
              </w:rPr>
              <w:t>tritcii-repentis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EFB7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0,25-0,75 L/ha</w:t>
            </w:r>
          </w:p>
          <w:p w14:paraId="679B07A2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  <w:p w14:paraId="4180CEFB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200 L/ha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5A10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03</w:t>
            </w:r>
          </w:p>
        </w:tc>
      </w:tr>
      <w:tr w:rsidR="00354579" w:rsidRPr="00A16FE3" w14:paraId="4F06255B" w14:textId="77777777" w:rsidTr="00290459">
        <w:trPr>
          <w:trHeight w:val="499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D90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EFFF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ÉPOCA E INTERVALO DE APLICAÇÃO</w:t>
            </w:r>
          </w:p>
          <w:p w14:paraId="5703FCCD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Aplicações preventivas a partir da fase de emborrachamento, repetindo a cada 11-15 dias.</w:t>
            </w:r>
          </w:p>
        </w:tc>
      </w:tr>
      <w:tr w:rsidR="00354579" w:rsidRPr="00A16FE3" w14:paraId="7663B5BB" w14:textId="77777777" w:rsidTr="00A16FE3">
        <w:trPr>
          <w:trHeight w:val="773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3E894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t>Uva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4B69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Míldio/Mofo</w:t>
            </w:r>
          </w:p>
          <w:p w14:paraId="1AEFC63A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Plasmopara</w:t>
            </w:r>
            <w:proofErr w:type="spellEnd"/>
            <w:r w:rsidRPr="00A16FE3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viticola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52B1" w14:textId="77777777" w:rsidR="00354579" w:rsidRPr="00A16FE3" w:rsidRDefault="00354579" w:rsidP="00290459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75-100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mL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>/100 L de água*</w:t>
            </w:r>
          </w:p>
          <w:p w14:paraId="04355647" w14:textId="77777777" w:rsidR="00354579" w:rsidRPr="00A16FE3" w:rsidRDefault="00354579" w:rsidP="00290459">
            <w:pPr>
              <w:tabs>
                <w:tab w:val="right" w:pos="9468"/>
              </w:tabs>
              <w:rPr>
                <w:rFonts w:ascii="Arial" w:hAnsi="Arial" w:cs="Arial"/>
                <w:lang w:val="pt-BR"/>
              </w:rPr>
            </w:pPr>
          </w:p>
          <w:p w14:paraId="0D3B8C95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Volume de calda: 500-1000 L/ha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D8BE" w14:textId="77777777" w:rsidR="00354579" w:rsidRPr="00A16FE3" w:rsidRDefault="00354579" w:rsidP="00290459">
            <w:pPr>
              <w:tabs>
                <w:tab w:val="right" w:pos="9468"/>
              </w:tabs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07</w:t>
            </w:r>
          </w:p>
        </w:tc>
      </w:tr>
      <w:tr w:rsidR="00354579" w:rsidRPr="00A16FE3" w14:paraId="235E9A12" w14:textId="77777777" w:rsidTr="00290459">
        <w:trPr>
          <w:trHeight w:val="467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B66D" w14:textId="77777777" w:rsidR="00354579" w:rsidRPr="00A16FE3" w:rsidRDefault="00354579" w:rsidP="00290459">
            <w:pPr>
              <w:tabs>
                <w:tab w:val="right" w:pos="1320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583A" w14:textId="77777777" w:rsidR="00354579" w:rsidRPr="00A16FE3" w:rsidRDefault="00354579" w:rsidP="00290459">
            <w:pPr>
              <w:tabs>
                <w:tab w:val="right" w:pos="132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ÉPOCA E INTERVALO DE APLICAÇÃO</w:t>
            </w:r>
          </w:p>
          <w:p w14:paraId="0AB380BD" w14:textId="77777777" w:rsidR="00354579" w:rsidRPr="00A16FE3" w:rsidRDefault="00354579" w:rsidP="00290459">
            <w:pPr>
              <w:tabs>
                <w:tab w:val="right" w:pos="1320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Iniciar a aplicação durante o período de frutificação, pulverizando preventivamente.  Intervalo de aplicação de 07 dias.</w:t>
            </w:r>
          </w:p>
        </w:tc>
      </w:tr>
    </w:tbl>
    <w:p w14:paraId="7F495BFC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* As doses variam de acordo com o nível de infecção mais intensas. Em caso de alta infecção e com o desenvolvimento da cultura e maior crescimento da planta, usar a maior dose recomendada. Não exceder as doses recomendadas.</w:t>
      </w:r>
    </w:p>
    <w:p w14:paraId="3C5ABC45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7FF5884A" w14:textId="76D3853C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Soja: para o manejo eficiente de ferrugem da soja, o uso de fungicidas protetores-</w:t>
      </w:r>
      <w:proofErr w:type="spellStart"/>
      <w:r w:rsidRPr="00A16FE3">
        <w:rPr>
          <w:rFonts w:ascii="Arial" w:hAnsi="Arial" w:cs="Arial"/>
          <w:sz w:val="22"/>
          <w:szCs w:val="22"/>
          <w:lang w:val="pt-BR"/>
        </w:rPr>
        <w:t>multissítio</w:t>
      </w:r>
      <w:proofErr w:type="spellEnd"/>
      <w:r w:rsidRPr="00A16FE3">
        <w:rPr>
          <w:rFonts w:ascii="Arial" w:hAnsi="Arial" w:cs="Arial"/>
          <w:sz w:val="22"/>
          <w:szCs w:val="22"/>
          <w:lang w:val="pt-BR"/>
        </w:rPr>
        <w:t xml:space="preserve"> é indicado pela pesquisa oficial brasileira para aumentar a eficácia dos fungicidas sítio-</w:t>
      </w:r>
      <w:r w:rsidR="00A16FE3" w:rsidRPr="00A16FE3">
        <w:rPr>
          <w:rFonts w:ascii="Arial" w:hAnsi="Arial" w:cs="Arial"/>
          <w:sz w:val="22"/>
          <w:szCs w:val="22"/>
          <w:lang w:val="pt-BR"/>
        </w:rPr>
        <w:t>específicos</w:t>
      </w:r>
      <w:r w:rsidRPr="00A16FE3">
        <w:rPr>
          <w:rFonts w:ascii="Arial" w:hAnsi="Arial" w:cs="Arial"/>
          <w:sz w:val="22"/>
          <w:szCs w:val="22"/>
          <w:lang w:val="pt-BR"/>
        </w:rPr>
        <w:t xml:space="preserve"> e dirimir o risco de desenvolvimento de resistência destes, sempre de forma preventiva, antes da incidência da doença. O monitoramento da doença, a partir do início do estádio vegetativo, e sua identificação na região, são essenciais para a utilização eficiente do controle químico. O atraso na aplicação, após constatados os sintomas iniciais de ferrugem, pode acarretar redução de produtividade, mesmo com uso de várias aplicações.</w:t>
      </w:r>
    </w:p>
    <w:p w14:paraId="097A8E4D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67727431" w14:textId="77777777" w:rsidR="00A16FE3" w:rsidRPr="00A16FE3" w:rsidRDefault="00A16FE3" w:rsidP="00354579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37AC4A72" w14:textId="77777777" w:rsidR="00A16FE3" w:rsidRPr="00A16FE3" w:rsidRDefault="00A16FE3" w:rsidP="00354579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04BA6367" w14:textId="77777777" w:rsidR="00A16FE3" w:rsidRPr="00A16FE3" w:rsidRDefault="00A16FE3" w:rsidP="00354579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4F49DEB8" w14:textId="77777777" w:rsidR="00A16FE3" w:rsidRPr="00A16FE3" w:rsidRDefault="00A16FE3" w:rsidP="00354579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3DB1C690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lastRenderedPageBreak/>
        <w:t>MODO DE APLICAÇÃO:</w:t>
      </w:r>
    </w:p>
    <w:sdt>
      <w:sdtPr>
        <w:rPr>
          <w:rFonts w:ascii="Arial" w:hAnsi="Arial" w:cs="Arial"/>
          <w:b/>
          <w:sz w:val="22"/>
          <w:szCs w:val="22"/>
          <w:lang w:val="pt-BR"/>
        </w:rPr>
        <w:alias w:val="Copiar Bula"/>
        <w:tag w:val="Copiar Bula"/>
        <w:id w:val="43421991"/>
        <w:placeholder>
          <w:docPart w:val="3EC494B9238E4CC283B33947648B9AAC"/>
        </w:placeholder>
      </w:sdtPr>
      <w:sdtContent>
        <w:sdt>
          <w:sdtPr>
            <w:rPr>
              <w:rFonts w:ascii="Arial" w:hAnsi="Arial" w:cs="Arial"/>
              <w:b/>
              <w:sz w:val="22"/>
              <w:szCs w:val="22"/>
              <w:lang w:val="pt-BR"/>
            </w:rPr>
            <w:alias w:val="Copiar Bula"/>
            <w:tag w:val="Copiar Bula"/>
            <w:id w:val="-35353953"/>
            <w:placeholder>
              <w:docPart w:val="14BF49986199419C8E1A76749396D3D5"/>
            </w:placeholder>
          </w:sdtPr>
          <w:sdtContent>
            <w:sdt>
              <w:sdtPr>
                <w:rPr>
                  <w:rFonts w:ascii="Arial" w:hAnsi="Arial" w:cs="Arial"/>
                  <w:sz w:val="22"/>
                  <w:szCs w:val="22"/>
                  <w:lang w:val="pt-BR"/>
                </w:rPr>
                <w:alias w:val="Copiar Bula"/>
                <w:tag w:val="Copiar Bula"/>
                <w:id w:val="-883563449"/>
              </w:sdtPr>
              <w:sdtContent>
                <w:p w14:paraId="681B4AB1" w14:textId="77777777" w:rsidR="00354579" w:rsidRPr="00A16FE3" w:rsidRDefault="00354579" w:rsidP="00354579">
                  <w:pPr>
                    <w:ind w:right="-284"/>
                    <w:jc w:val="both"/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</w:pPr>
                </w:p>
                <w:p w14:paraId="7A0D53F8" w14:textId="77777777" w:rsidR="00354579" w:rsidRPr="00A16FE3" w:rsidRDefault="00354579" w:rsidP="00354579">
                  <w:pPr>
                    <w:ind w:right="-284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A16FE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  <w:t>Preparo de calda</w:t>
                  </w:r>
                </w:p>
                <w:p w14:paraId="6C5B51F8" w14:textId="77777777" w:rsidR="00354579" w:rsidRPr="00A16FE3" w:rsidRDefault="00354579" w:rsidP="00354579">
                  <w:pPr>
                    <w:tabs>
                      <w:tab w:val="right" w:pos="946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</w:pPr>
                  <w:r w:rsidRPr="00A16FE3"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>No preparo da calda, o tanque pulverizador deve ser preenchido com água limpa até a metade de sua capacidade, em seguida adicionar CUPRITAL 700, agitado com vigor previamente, na dose recomendada e completar sua capacidade com água sob constante agitação.</w:t>
                  </w:r>
                </w:p>
                <w:p w14:paraId="0664811F" w14:textId="77777777" w:rsidR="00354579" w:rsidRPr="00A16FE3" w:rsidRDefault="00354579" w:rsidP="00354579">
                  <w:pPr>
                    <w:tabs>
                      <w:tab w:val="right" w:pos="946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</w:pPr>
                </w:p>
                <w:p w14:paraId="58BA36A3" w14:textId="77777777" w:rsidR="00354579" w:rsidRPr="00A16FE3" w:rsidRDefault="00354579" w:rsidP="00354579">
                  <w:pPr>
                    <w:tabs>
                      <w:tab w:val="right" w:pos="946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A16FE3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EQUIPAMENTOS DE APLICAÇÃO:</w:t>
                  </w:r>
                </w:p>
                <w:p w14:paraId="7ACEE3C7" w14:textId="77777777" w:rsidR="00354579" w:rsidRPr="00A16FE3" w:rsidRDefault="00354579" w:rsidP="00354579">
                  <w:pPr>
                    <w:tabs>
                      <w:tab w:val="right" w:pos="946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</w:pPr>
                  <w:r w:rsidRPr="00A16FE3"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>Formulação para aplicação foliar:</w:t>
                  </w:r>
                </w:p>
                <w:p w14:paraId="6E053DF4" w14:textId="77777777" w:rsidR="00354579" w:rsidRPr="00A16FE3" w:rsidRDefault="00354579" w:rsidP="00354579">
                  <w:pPr>
                    <w:tabs>
                      <w:tab w:val="right" w:pos="946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</w:pPr>
                  <w:r w:rsidRPr="00A16FE3"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>- O produto deve ser diluído em água limpa e aplicado na forma de pulverização sobre as plantas, nas doses recomendadas.</w:t>
                  </w:r>
                </w:p>
                <w:p w14:paraId="5A26B2CC" w14:textId="77777777" w:rsidR="00354579" w:rsidRPr="00A16FE3" w:rsidRDefault="00354579" w:rsidP="00354579">
                  <w:pPr>
                    <w:tabs>
                      <w:tab w:val="right" w:pos="946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</w:pPr>
                  <w:r w:rsidRPr="00A16FE3"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 xml:space="preserve">- Equipamento de aplicação: utilizar pulverizador </w:t>
                  </w:r>
                  <w:proofErr w:type="spellStart"/>
                  <w:r w:rsidRPr="00A16FE3"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>tratorizado</w:t>
                  </w:r>
                  <w:proofErr w:type="spellEnd"/>
                  <w:r w:rsidRPr="00A16FE3"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>, com pressão de 100 a 150 libras ou utilizar pulverizador costal com pressão de 50 libras, com bico X-2 ou X-3 ou ainda, utilizar atomizador com pressão de 250 libras.</w:t>
                  </w:r>
                </w:p>
                <w:p w14:paraId="19A63160" w14:textId="77777777" w:rsidR="00354579" w:rsidRPr="00A16FE3" w:rsidRDefault="00354579" w:rsidP="00354579">
                  <w:pPr>
                    <w:tabs>
                      <w:tab w:val="right" w:pos="946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</w:pPr>
                  <w:r w:rsidRPr="00A16FE3"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>- Em todas as formas de aplicação deve-se observar que esteja ocorrendo uma boa cobertura de pulverização nas plantas. Observações locais deverão ser efetuadas visando evitar a deriva e a evaporação do produto.</w:t>
                  </w:r>
                </w:p>
              </w:sdtContent>
            </w:sdt>
          </w:sdtContent>
        </w:sdt>
        <w:p w14:paraId="62F1EA32" w14:textId="77777777" w:rsidR="00A16FE3" w:rsidRPr="00A16FE3" w:rsidRDefault="00A16FE3" w:rsidP="00354579">
          <w:pPr>
            <w:tabs>
              <w:tab w:val="right" w:pos="9468"/>
            </w:tabs>
            <w:ind w:right="-284"/>
            <w:jc w:val="both"/>
            <w:rPr>
              <w:rFonts w:ascii="Arial" w:hAnsi="Arial" w:cs="Arial"/>
              <w:b/>
              <w:sz w:val="22"/>
              <w:szCs w:val="22"/>
              <w:lang w:val="pt-BR"/>
            </w:rPr>
          </w:pPr>
        </w:p>
        <w:p w14:paraId="17C0ED9E" w14:textId="5FF2068B" w:rsidR="00354579" w:rsidRPr="00A16FE3" w:rsidRDefault="00354579" w:rsidP="00354579">
          <w:pPr>
            <w:tabs>
              <w:tab w:val="right" w:pos="9468"/>
            </w:tabs>
            <w:ind w:right="-284"/>
            <w:jc w:val="both"/>
            <w:rPr>
              <w:rFonts w:ascii="Arial" w:hAnsi="Arial" w:cs="Arial"/>
              <w:b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b/>
              <w:sz w:val="22"/>
              <w:szCs w:val="22"/>
              <w:lang w:val="pt-BR"/>
            </w:rPr>
            <w:t>Para a Ferrugem asiática:</w:t>
          </w:r>
        </w:p>
        <w:p w14:paraId="5F6893A6" w14:textId="77777777" w:rsidR="00354579" w:rsidRPr="00A16FE3" w:rsidRDefault="00354579" w:rsidP="00354579">
          <w:pPr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 xml:space="preserve">Aplicação terrestre. </w:t>
          </w:r>
        </w:p>
        <w:p w14:paraId="49F52B8F" w14:textId="77777777" w:rsidR="00354579" w:rsidRPr="00A16FE3" w:rsidRDefault="00354579" w:rsidP="00354579">
          <w:pPr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 xml:space="preserve">- O produto deve ser diluído e aplicado via foliar com auxílio de pulverizador costal (manual ou motorizado) ou </w:t>
          </w:r>
          <w:proofErr w:type="spellStart"/>
          <w:r w:rsidRPr="00A16FE3">
            <w:rPr>
              <w:rFonts w:ascii="Arial" w:hAnsi="Arial" w:cs="Arial"/>
              <w:sz w:val="22"/>
              <w:szCs w:val="22"/>
              <w:lang w:val="pt-BR"/>
            </w:rPr>
            <w:t>tratorizado</w:t>
          </w:r>
          <w:proofErr w:type="spellEnd"/>
          <w:r w:rsidRPr="00A16FE3">
            <w:rPr>
              <w:rFonts w:ascii="Arial" w:hAnsi="Arial" w:cs="Arial"/>
              <w:sz w:val="22"/>
              <w:szCs w:val="22"/>
              <w:lang w:val="pt-BR"/>
            </w:rPr>
            <w:t>. Observar para que ocorra uma boa cobertura das plantas tratada empregando-se volume de calda 100 a 200L/ha.</w:t>
          </w:r>
        </w:p>
        <w:p w14:paraId="5D94E823" w14:textId="77777777" w:rsidR="00354579" w:rsidRPr="00A16FE3" w:rsidRDefault="00354579" w:rsidP="00354579">
          <w:pPr>
            <w:autoSpaceDE w:val="0"/>
            <w:autoSpaceDN w:val="0"/>
            <w:adjustRightInd w:val="0"/>
            <w:ind w:right="-284"/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</w:p>
        <w:p w14:paraId="349A62BA" w14:textId="77777777" w:rsidR="00354579" w:rsidRPr="00A16FE3" w:rsidRDefault="00354579" w:rsidP="00354579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Evitar as aplicações com velocidades de vento inferiores a 2 km/h, devido a possibilidade ou ocorrência do fenômeno de inversões térmicas, causando uma maior permanência das gotas no ar, contaminando os “bandeirinhas”, avião e o meio ambiente, com grande prejuízo do efeito do produto.</w:t>
          </w:r>
        </w:p>
        <w:p w14:paraId="21CA5582" w14:textId="77777777" w:rsidR="00354579" w:rsidRPr="00A16FE3" w:rsidRDefault="00354579" w:rsidP="00354579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Aplicações durante as horas mais quentes do dia ou temperaturas muito altas deverão ser evitadas, pois causarão perdas das gotas devido a ação das correntes térmicas ascendentes.</w:t>
          </w:r>
        </w:p>
        <w:p w14:paraId="6A3F3131" w14:textId="77777777" w:rsidR="00354579" w:rsidRPr="00A16FE3" w:rsidRDefault="00354579" w:rsidP="00354579">
          <w:pPr>
            <w:ind w:right="-284"/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</w:p>
        <w:p w14:paraId="154F2442" w14:textId="77777777" w:rsidR="00354579" w:rsidRPr="00A16FE3" w:rsidRDefault="00354579" w:rsidP="00354579">
          <w:pPr>
            <w:ind w:right="-284"/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Aplicação aérea nas culturas de soja, cana-de-açúcar e trigo.</w:t>
          </w:r>
        </w:p>
        <w:p w14:paraId="182EAA55" w14:textId="77777777" w:rsidR="00354579" w:rsidRPr="00A16FE3" w:rsidRDefault="00354579" w:rsidP="00354579">
          <w:pPr>
            <w:ind w:right="-284"/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</w:p>
        <w:p w14:paraId="514934C0" w14:textId="77777777" w:rsidR="00354579" w:rsidRPr="00A16FE3" w:rsidRDefault="00354579" w:rsidP="00354579">
          <w:pPr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 xml:space="preserve">Utilizar barra equipada com bicos jato cônico vazio da série D, </w:t>
          </w:r>
          <w:proofErr w:type="spellStart"/>
          <w:r w:rsidRPr="00A16FE3">
            <w:rPr>
              <w:rFonts w:ascii="Arial" w:hAnsi="Arial" w:cs="Arial"/>
              <w:sz w:val="22"/>
              <w:szCs w:val="22"/>
              <w:lang w:val="pt-BR"/>
            </w:rPr>
            <w:t>micronair</w:t>
          </w:r>
          <w:proofErr w:type="spellEnd"/>
          <w:r w:rsidRPr="00A16FE3">
            <w:rPr>
              <w:rFonts w:ascii="Arial" w:hAnsi="Arial" w:cs="Arial"/>
              <w:sz w:val="22"/>
              <w:szCs w:val="22"/>
              <w:lang w:val="pt-BR"/>
            </w:rPr>
            <w:t xml:space="preserve"> ou similar. Recomenda-se o emprego de 20 a 40litros de calda /ha, altura de </w:t>
          </w:r>
          <w:proofErr w:type="spellStart"/>
          <w:r w:rsidRPr="00A16FE3">
            <w:rPr>
              <w:rFonts w:ascii="Arial" w:hAnsi="Arial" w:cs="Arial"/>
              <w:sz w:val="22"/>
              <w:szCs w:val="22"/>
              <w:lang w:val="pt-BR"/>
            </w:rPr>
            <w:t>vôo</w:t>
          </w:r>
          <w:proofErr w:type="spellEnd"/>
          <w:r w:rsidRPr="00A16FE3">
            <w:rPr>
              <w:rFonts w:ascii="Arial" w:hAnsi="Arial" w:cs="Arial"/>
              <w:sz w:val="22"/>
              <w:szCs w:val="22"/>
              <w:lang w:val="pt-BR"/>
            </w:rPr>
            <w:t xml:space="preserve"> de 2-3m do alvo e largura de faixa de deposição de 15-18m.</w:t>
          </w:r>
        </w:p>
        <w:p w14:paraId="00799A99" w14:textId="77777777" w:rsidR="00354579" w:rsidRPr="00A16FE3" w:rsidRDefault="00354579" w:rsidP="00354579">
          <w:pPr>
            <w:tabs>
              <w:tab w:val="right" w:pos="9468"/>
            </w:tabs>
            <w:rPr>
              <w:rFonts w:ascii="Arial" w:hAnsi="Arial" w:cs="Arial"/>
              <w:b/>
              <w:sz w:val="22"/>
              <w:szCs w:val="22"/>
              <w:lang w:val="pt-BR"/>
            </w:rPr>
          </w:pPr>
        </w:p>
        <w:p w14:paraId="542C81D3" w14:textId="77777777" w:rsidR="00354579" w:rsidRPr="00A16FE3" w:rsidRDefault="00354579" w:rsidP="00354579">
          <w:pPr>
            <w:autoSpaceDE w:val="0"/>
            <w:autoSpaceDN w:val="0"/>
            <w:adjustRightInd w:val="0"/>
            <w:ind w:right="-284"/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Condições climáticas:</w:t>
          </w:r>
        </w:p>
        <w:p w14:paraId="4A7D55DE" w14:textId="77777777" w:rsidR="00354579" w:rsidRPr="00A16FE3" w:rsidRDefault="00354579" w:rsidP="00354579">
          <w:pPr>
            <w:autoSpaceDE w:val="0"/>
            <w:autoSpaceDN w:val="0"/>
            <w:adjustRightInd w:val="0"/>
            <w:ind w:right="-284"/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Temperatura ambiente: abaixo de 28ºC</w:t>
          </w:r>
        </w:p>
        <w:p w14:paraId="4553FF43" w14:textId="77777777" w:rsidR="00354579" w:rsidRPr="00A16FE3" w:rsidRDefault="00354579" w:rsidP="00354579">
          <w:pPr>
            <w:autoSpaceDE w:val="0"/>
            <w:autoSpaceDN w:val="0"/>
            <w:adjustRightInd w:val="0"/>
            <w:ind w:right="-284"/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Umidade relativa do ar: mínima de 70%</w:t>
          </w:r>
        </w:p>
        <w:p w14:paraId="42749078" w14:textId="77777777" w:rsidR="00354579" w:rsidRPr="00A16FE3" w:rsidRDefault="00354579" w:rsidP="00354579">
          <w:pPr>
            <w:autoSpaceDE w:val="0"/>
            <w:autoSpaceDN w:val="0"/>
            <w:adjustRightInd w:val="0"/>
            <w:ind w:right="-284"/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Velocidade de vento: acima de 2km/h até o máximo de 10 km/h.</w:t>
          </w:r>
        </w:p>
      </w:sdtContent>
    </w:sdt>
    <w:p w14:paraId="368CF06F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7F0A8A4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 xml:space="preserve">INTERVALO DE SEGURANÇA: </w:t>
      </w:r>
    </w:p>
    <w:p w14:paraId="46827F02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Sem restrição.</w:t>
      </w:r>
    </w:p>
    <w:p w14:paraId="174F4AFE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7FCAEE4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 xml:space="preserve">INTERVALO DE REENTRADA DE PESSOAS NAS CULTURAS E ÁREAS TRATADAS: </w:t>
      </w:r>
    </w:p>
    <w:p w14:paraId="13CE38A6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 xml:space="preserve">Não entrar nas áreas tratadas sem o equipamento de proteção individual por um período de aproximadamente 24 horas ou até que a calda pulverizada nas plantas esteja seca. </w:t>
      </w:r>
    </w:p>
    <w:p w14:paraId="695FE748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Caso seja necessária a reentrada na lavoura antes desse período, é necessário utilizar aqueles mesmos equipamentos de proteção individual usados durante a aplicação.</w:t>
      </w:r>
    </w:p>
    <w:p w14:paraId="1F38B117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5CEE8377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lastRenderedPageBreak/>
        <w:t xml:space="preserve">LIMITAÇÕES DE USO: </w:t>
      </w:r>
    </w:p>
    <w:sdt>
      <w:sdtPr>
        <w:rPr>
          <w:rFonts w:ascii="Arial" w:hAnsi="Arial" w:cs="Arial"/>
          <w:b/>
          <w:sz w:val="22"/>
          <w:szCs w:val="22"/>
          <w:lang w:val="pt-BR"/>
        </w:rPr>
        <w:alias w:val="Copiar Bula"/>
        <w:tag w:val="Copiar Bula"/>
        <w:id w:val="-155612803"/>
        <w:placeholder>
          <w:docPart w:val="8517F62D3A574C2AA54390803BE8254C"/>
        </w:placeholder>
      </w:sdtPr>
      <w:sdtContent>
        <w:p w14:paraId="45364A57" w14:textId="77777777" w:rsidR="00354579" w:rsidRPr="00A16FE3" w:rsidRDefault="00354579" w:rsidP="00354579">
          <w:pPr>
            <w:tabs>
              <w:tab w:val="right" w:pos="9468"/>
            </w:tabs>
            <w:rPr>
              <w:rFonts w:ascii="Arial" w:hAnsi="Arial" w:cs="Arial"/>
              <w:b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>O produto quando diluído em água deverá ser utilizado no mesmo dia. Após as aplicações, lavar interna e externamente os pulverizadores, reservatórios etc., para evitar problemas de corrosão nos seus componentes à base de ferro e ferro galvanizado</w:t>
          </w:r>
        </w:p>
      </w:sdtContent>
    </w:sdt>
    <w:p w14:paraId="4ECECAD7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6E486EC6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 xml:space="preserve">INFORMAÇÕES SOBRE OS EQUIPAMENTOS DE PROTEÇÃO INDIVIDUAL A SEREM UTILIZADOS: </w:t>
      </w:r>
    </w:p>
    <w:p w14:paraId="6BCE8582" w14:textId="77777777" w:rsidR="00354579" w:rsidRPr="00A16FE3" w:rsidRDefault="00354579" w:rsidP="00354579">
      <w:pPr>
        <w:tabs>
          <w:tab w:val="left" w:pos="6804"/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VIDE DADOS RELATIVOS À PROTEÇÃO DA SAÚDE HUMANA.</w:t>
      </w:r>
    </w:p>
    <w:p w14:paraId="6CE4B580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1D13D149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INFORMAÇÕES SOBRE OS EQUIPAMENTOS DE APLICAÇÃO A SEREM USADOS:</w:t>
      </w:r>
    </w:p>
    <w:p w14:paraId="1C5092A5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 xml:space="preserve">VIDE MODO DE APLICAÇÃO. </w:t>
      </w:r>
    </w:p>
    <w:p w14:paraId="5A169576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2F70C1AF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DESCRIÇÃO DOS PROCESSOS DE TRÍPLICE LAVAGEM DA EMBALAGEM OU TECNOLOGIA EQUIVALENTE:</w:t>
      </w:r>
    </w:p>
    <w:p w14:paraId="13C32D0B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VIDE DADOS RELATIVOS À PROTEÇÃO DO MEIO AMBIENTE.</w:t>
      </w:r>
    </w:p>
    <w:p w14:paraId="41A3CA00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43893505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INFORMAÇÕES SOBRE OS PROCEDIMENTOS PARA A DEVOLUÇÃO, DESTINAÇÃO, TRANSPORTE, RECICLAGEM, REUTILIZAÇÃO E INUTILIZAÇÃO DAS EMBALAGENS VAZIAS:</w:t>
      </w:r>
    </w:p>
    <w:p w14:paraId="01C3E48D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VIDE DADOS RELATIVOS À PROTEÇÃO DO MEIO AMBIENTE.</w:t>
      </w:r>
    </w:p>
    <w:p w14:paraId="53239FA2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18AFDC5A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INFORMAÇÕES SOBRE OS PROCEDIMENTOS PARA A DEVOLUÇÃO E DESTINAÇÃO DE PRODUTOS IMPRÓPRIOS PARA UTILIZAÇÃO OU EM DESUSO:</w:t>
      </w:r>
    </w:p>
    <w:p w14:paraId="2DA532A7" w14:textId="77777777" w:rsidR="00354579" w:rsidRPr="00A16FE3" w:rsidRDefault="00354579" w:rsidP="00354579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VIDE DADOS RELATIVOS À PROTEÇÃO DO MEIO AMBIENTE.</w:t>
      </w:r>
    </w:p>
    <w:p w14:paraId="3594EEDC" w14:textId="77777777" w:rsidR="00354579" w:rsidRPr="00A16FE3" w:rsidRDefault="00354579" w:rsidP="00354579">
      <w:pPr>
        <w:tabs>
          <w:tab w:val="right" w:pos="9468"/>
        </w:tabs>
        <w:rPr>
          <w:rFonts w:ascii="Arial" w:hAnsi="Arial" w:cs="Arial"/>
          <w:b/>
          <w:sz w:val="22"/>
          <w:szCs w:val="22"/>
          <w:lang w:val="pt-BR"/>
        </w:rPr>
      </w:pPr>
    </w:p>
    <w:p w14:paraId="2D9C3E9F" w14:textId="77777777" w:rsidR="00354579" w:rsidRPr="00A16FE3" w:rsidRDefault="00354579" w:rsidP="00354579">
      <w:pPr>
        <w:tabs>
          <w:tab w:val="right" w:pos="9468"/>
        </w:tabs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INFORMAÇÕES PARA O MANEJO DE RESISTÊNCIA A FUNGICIDAS:</w:t>
      </w:r>
    </w:p>
    <w:p w14:paraId="5E1B254A" w14:textId="77777777" w:rsidR="00354579" w:rsidRPr="00A16FE3" w:rsidRDefault="00354579" w:rsidP="00354579">
      <w:pPr>
        <w:tabs>
          <w:tab w:val="right" w:pos="946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O uso sucessivo de fungicidas do mesmo mecanismo de ação para o controle do mesmo alvo pode contribuir para o aumento da população de fungos causadores de doenças resistentes a esse mecanismo de ação, levando a perda de eficiência do produto e consequente prejuízo. </w:t>
      </w:r>
    </w:p>
    <w:p w14:paraId="52726551" w14:textId="77777777" w:rsidR="00354579" w:rsidRPr="00A16FE3" w:rsidRDefault="00354579" w:rsidP="00354579">
      <w:pPr>
        <w:tabs>
          <w:tab w:val="right" w:pos="946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Como prática de manejo de resistência e para evitar os problemas com a resistência dos fungicidas, seguem algumas recomendações: </w:t>
      </w:r>
    </w:p>
    <w:p w14:paraId="09A5C1AD" w14:textId="77777777" w:rsidR="00354579" w:rsidRPr="00A16FE3" w:rsidRDefault="00354579" w:rsidP="00354579">
      <w:pPr>
        <w:tabs>
          <w:tab w:val="right" w:pos="946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3703B6E1" w14:textId="77777777" w:rsidR="00354579" w:rsidRPr="00A16FE3" w:rsidRDefault="00354579" w:rsidP="00354579">
      <w:pPr>
        <w:pStyle w:val="PargrafodaLista"/>
        <w:numPr>
          <w:ilvl w:val="0"/>
          <w:numId w:val="1"/>
        </w:numPr>
        <w:tabs>
          <w:tab w:val="right" w:pos="9468"/>
        </w:tabs>
        <w:autoSpaceDE w:val="0"/>
        <w:autoSpaceDN w:val="0"/>
        <w:adjustRightInd w:val="0"/>
        <w:spacing w:after="70" w:line="240" w:lineRule="auto"/>
        <w:rPr>
          <w:rFonts w:eastAsiaTheme="minorEastAsia"/>
          <w:color w:val="000000"/>
          <w:sz w:val="22"/>
          <w:szCs w:val="22"/>
          <w:lang w:val="pt-BR" w:eastAsia="zh-CN"/>
        </w:rPr>
      </w:pPr>
      <w:r w:rsidRPr="00A16FE3">
        <w:rPr>
          <w:rFonts w:eastAsiaTheme="minorEastAsia"/>
          <w:color w:val="000000"/>
          <w:sz w:val="22"/>
          <w:szCs w:val="22"/>
          <w:lang w:val="pt-BR" w:eastAsia="zh-CN"/>
        </w:rPr>
        <w:t xml:space="preserve">Alternância de fungicidas com mecanismos de ação distintos do Grupo </w:t>
      </w:r>
      <w:sdt>
        <w:sdtPr>
          <w:rPr>
            <w:sz w:val="22"/>
            <w:szCs w:val="22"/>
            <w:lang w:val="pt-BR"/>
          </w:rPr>
          <w:alias w:val="CLASSIFICAÇÃO INTERNACIONAL UNIFICADO"/>
          <w:tag w:val="CLASSIFICAÇÃO INTERNACIONAL UNIFICADO"/>
          <w:id w:val="-147368621"/>
          <w:placeholder>
            <w:docPart w:val="B36C7213A35741B99D11FF29450AADD0"/>
          </w:placeholder>
        </w:sdtPr>
        <w:sdtContent>
          <w:r w:rsidRPr="00A16FE3">
            <w:rPr>
              <w:sz w:val="22"/>
              <w:szCs w:val="22"/>
              <w:lang w:val="pt-BR"/>
            </w:rPr>
            <w:t>M01</w:t>
          </w:r>
        </w:sdtContent>
      </w:sdt>
      <w:r w:rsidRPr="00A16FE3">
        <w:rPr>
          <w:rFonts w:eastAsiaTheme="minorEastAsia"/>
          <w:color w:val="000000"/>
          <w:sz w:val="22"/>
          <w:szCs w:val="22"/>
          <w:lang w:val="pt-BR" w:eastAsia="zh-CN"/>
        </w:rPr>
        <w:t xml:space="preserve"> para o controle do mesmo alvo, sempre que possível. </w:t>
      </w:r>
    </w:p>
    <w:p w14:paraId="248BB5F3" w14:textId="77777777" w:rsidR="00354579" w:rsidRPr="00A16FE3" w:rsidRDefault="00354579" w:rsidP="00354579">
      <w:pPr>
        <w:pStyle w:val="PargrafodaLista"/>
        <w:numPr>
          <w:ilvl w:val="0"/>
          <w:numId w:val="1"/>
        </w:numPr>
        <w:tabs>
          <w:tab w:val="right" w:pos="9468"/>
        </w:tabs>
        <w:autoSpaceDE w:val="0"/>
        <w:autoSpaceDN w:val="0"/>
        <w:adjustRightInd w:val="0"/>
        <w:spacing w:after="70" w:line="240" w:lineRule="auto"/>
        <w:rPr>
          <w:rFonts w:eastAsiaTheme="minorEastAsia"/>
          <w:color w:val="000000"/>
          <w:sz w:val="22"/>
          <w:szCs w:val="22"/>
          <w:lang w:val="pt-BR" w:eastAsia="zh-CN"/>
        </w:rPr>
      </w:pPr>
      <w:r w:rsidRPr="00A16FE3">
        <w:rPr>
          <w:rFonts w:eastAsiaTheme="minorEastAsia"/>
          <w:color w:val="000000"/>
          <w:sz w:val="22"/>
          <w:szCs w:val="22"/>
          <w:lang w:val="pt-BR" w:eastAsia="zh-CN"/>
        </w:rPr>
        <w:t xml:space="preserve">Adotar outras práticas de redução da população de patógenos, seguindo as boas práticas agrícolas, tais como rotação de culturas, controles culturais, cultivares com gene de resistência quando disponíveis, etc. </w:t>
      </w:r>
    </w:p>
    <w:p w14:paraId="1ECFE772" w14:textId="77777777" w:rsidR="00354579" w:rsidRPr="00A16FE3" w:rsidRDefault="00354579" w:rsidP="00354579">
      <w:pPr>
        <w:pStyle w:val="PargrafodaLista"/>
        <w:numPr>
          <w:ilvl w:val="0"/>
          <w:numId w:val="1"/>
        </w:numPr>
        <w:tabs>
          <w:tab w:val="right" w:pos="9468"/>
        </w:tabs>
        <w:autoSpaceDE w:val="0"/>
        <w:autoSpaceDN w:val="0"/>
        <w:adjustRightInd w:val="0"/>
        <w:spacing w:after="70" w:line="240" w:lineRule="auto"/>
        <w:rPr>
          <w:rFonts w:eastAsiaTheme="minorEastAsia"/>
          <w:color w:val="000000"/>
          <w:sz w:val="22"/>
          <w:szCs w:val="22"/>
          <w:lang w:val="pt-BR" w:eastAsia="zh-CN"/>
        </w:rPr>
      </w:pPr>
      <w:r w:rsidRPr="00A16FE3">
        <w:rPr>
          <w:rFonts w:eastAsiaTheme="minorEastAsia"/>
          <w:color w:val="000000"/>
          <w:sz w:val="22"/>
          <w:szCs w:val="22"/>
          <w:lang w:val="pt-BR" w:eastAsia="zh-CN"/>
        </w:rPr>
        <w:t xml:space="preserve">Utilizar as recomendações de dose e modo de aplicação de acordo com a bula do produto. </w:t>
      </w:r>
    </w:p>
    <w:p w14:paraId="28EED4C9" w14:textId="77777777" w:rsidR="00354579" w:rsidRPr="00A16FE3" w:rsidRDefault="00354579" w:rsidP="00354579">
      <w:pPr>
        <w:pStyle w:val="PargrafodaLista"/>
        <w:numPr>
          <w:ilvl w:val="0"/>
          <w:numId w:val="1"/>
        </w:numPr>
        <w:tabs>
          <w:tab w:val="right" w:pos="9468"/>
        </w:tabs>
        <w:autoSpaceDE w:val="0"/>
        <w:autoSpaceDN w:val="0"/>
        <w:adjustRightInd w:val="0"/>
        <w:spacing w:after="70" w:line="240" w:lineRule="auto"/>
        <w:rPr>
          <w:rFonts w:eastAsiaTheme="minorEastAsia"/>
          <w:color w:val="000000"/>
          <w:sz w:val="22"/>
          <w:szCs w:val="22"/>
          <w:lang w:val="pt-BR" w:eastAsia="zh-CN"/>
        </w:rPr>
      </w:pPr>
      <w:r w:rsidRPr="00A16FE3">
        <w:rPr>
          <w:rFonts w:eastAsiaTheme="minorEastAsia"/>
          <w:color w:val="000000"/>
          <w:sz w:val="22"/>
          <w:szCs w:val="22"/>
          <w:lang w:val="pt-BR" w:eastAsia="zh-CN"/>
        </w:rPr>
        <w:t xml:space="preserve">Sempre consultar um engenheiro agrônomo para o direcionamento das principais estratégias regionais sobre orientação técnica de tecnologia de aplicação e manutenção da eficácia dos fungicidas. </w:t>
      </w:r>
    </w:p>
    <w:p w14:paraId="6D65EAB9" w14:textId="0C0E8DA0" w:rsidR="00354579" w:rsidRPr="00A16FE3" w:rsidRDefault="00354579" w:rsidP="00354579">
      <w:pPr>
        <w:pStyle w:val="PargrafodaLista"/>
        <w:numPr>
          <w:ilvl w:val="0"/>
          <w:numId w:val="1"/>
        </w:numPr>
        <w:tabs>
          <w:tab w:val="right" w:pos="9468"/>
        </w:tabs>
        <w:autoSpaceDE w:val="0"/>
        <w:autoSpaceDN w:val="0"/>
        <w:adjustRightInd w:val="0"/>
        <w:spacing w:after="70" w:line="240" w:lineRule="auto"/>
        <w:rPr>
          <w:rFonts w:eastAsiaTheme="minorEastAsia"/>
          <w:color w:val="000000"/>
          <w:sz w:val="22"/>
          <w:szCs w:val="22"/>
          <w:lang w:val="pt-BR" w:eastAsia="zh-CN"/>
        </w:rPr>
      </w:pPr>
      <w:r w:rsidRPr="00A16FE3">
        <w:rPr>
          <w:rFonts w:eastAsiaTheme="minorEastAsia"/>
          <w:color w:val="000000"/>
          <w:sz w:val="22"/>
          <w:szCs w:val="22"/>
          <w:lang w:val="pt-BR" w:eastAsia="zh-CN"/>
        </w:rPr>
        <w:t xml:space="preserve">Informações sobre possíveis casos de resistência em fungicidas no controle de fungos patogênicos devem ser consultados e, ou, informados à: Sociedade Brasileira de Fitopatologia (SBF: www.sbfito.com.br), Comitê de Ação à Resistência de Fungicidas (FRAC-BR: www.frac-br.org), Ministério da Agricultura, Pecuária e Abastecimento (MAPA: </w:t>
      </w:r>
      <w:hyperlink r:id="rId12" w:history="1">
        <w:r w:rsidR="00A16FE3" w:rsidRPr="00A16FE3">
          <w:rPr>
            <w:rStyle w:val="Hyperlink"/>
            <w:rFonts w:eastAsiaTheme="minorEastAsia"/>
            <w:sz w:val="22"/>
            <w:szCs w:val="22"/>
            <w:lang w:val="pt-BR" w:eastAsia="zh-CN"/>
          </w:rPr>
          <w:t>www.agricultura.gov.br</w:t>
        </w:r>
      </w:hyperlink>
      <w:r w:rsidRPr="00A16FE3">
        <w:rPr>
          <w:rFonts w:eastAsiaTheme="minorEastAsia"/>
          <w:color w:val="000000"/>
          <w:sz w:val="22"/>
          <w:szCs w:val="22"/>
          <w:lang w:val="pt-BR" w:eastAsia="zh-CN"/>
        </w:rPr>
        <w:t>).</w:t>
      </w:r>
    </w:p>
    <w:p w14:paraId="69E37CEB" w14:textId="77777777" w:rsidR="00A16FE3" w:rsidRPr="00A16FE3" w:rsidRDefault="00A16FE3" w:rsidP="00A16FE3">
      <w:pPr>
        <w:tabs>
          <w:tab w:val="right" w:pos="9468"/>
        </w:tabs>
        <w:autoSpaceDE w:val="0"/>
        <w:autoSpaceDN w:val="0"/>
        <w:adjustRightInd w:val="0"/>
        <w:spacing w:after="70"/>
        <w:rPr>
          <w:rFonts w:eastAsiaTheme="minorEastAsia"/>
          <w:color w:val="000000"/>
          <w:sz w:val="22"/>
          <w:szCs w:val="22"/>
          <w:lang w:val="pt-BR" w:eastAsia="zh-CN"/>
        </w:rPr>
      </w:pPr>
    </w:p>
    <w:p w14:paraId="17BAAC66" w14:textId="77777777" w:rsidR="00A16FE3" w:rsidRPr="00A16FE3" w:rsidRDefault="00A16FE3" w:rsidP="00A16FE3">
      <w:pPr>
        <w:tabs>
          <w:tab w:val="right" w:pos="9468"/>
        </w:tabs>
        <w:autoSpaceDE w:val="0"/>
        <w:autoSpaceDN w:val="0"/>
        <w:adjustRightInd w:val="0"/>
        <w:spacing w:after="70"/>
        <w:rPr>
          <w:rFonts w:eastAsiaTheme="minorEastAsia"/>
          <w:color w:val="000000"/>
          <w:sz w:val="22"/>
          <w:szCs w:val="22"/>
          <w:lang w:val="pt-BR" w:eastAsia="zh-CN"/>
        </w:rPr>
      </w:pPr>
    </w:p>
    <w:p w14:paraId="6354BEA9" w14:textId="77777777" w:rsidR="00A16FE3" w:rsidRPr="00A16FE3" w:rsidRDefault="00A16FE3" w:rsidP="00A16FE3">
      <w:pPr>
        <w:tabs>
          <w:tab w:val="right" w:pos="9468"/>
        </w:tabs>
        <w:autoSpaceDE w:val="0"/>
        <w:autoSpaceDN w:val="0"/>
        <w:adjustRightInd w:val="0"/>
        <w:spacing w:after="70"/>
        <w:rPr>
          <w:rFonts w:eastAsiaTheme="minorEastAsia"/>
          <w:color w:val="000000"/>
          <w:sz w:val="22"/>
          <w:szCs w:val="22"/>
          <w:lang w:val="pt-BR" w:eastAsia="zh-CN"/>
        </w:rPr>
      </w:pPr>
    </w:p>
    <w:p w14:paraId="79EAB4E3" w14:textId="77777777" w:rsidR="00354579" w:rsidRPr="00A16FE3" w:rsidRDefault="00354579" w:rsidP="00354579">
      <w:pPr>
        <w:tabs>
          <w:tab w:val="right" w:pos="9468"/>
        </w:tabs>
        <w:ind w:left="360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4579" w:rsidRPr="00A16FE3" w14:paraId="419BC735" w14:textId="77777777" w:rsidTr="00290459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6811" w14:textId="77777777" w:rsidR="00354579" w:rsidRPr="00A16FE3" w:rsidRDefault="00354579" w:rsidP="00290459">
            <w:pPr>
              <w:tabs>
                <w:tab w:val="left" w:pos="-7380"/>
                <w:tab w:val="left" w:pos="4678"/>
                <w:tab w:val="right" w:pos="9468"/>
                <w:tab w:val="left" w:pos="9498"/>
                <w:tab w:val="left" w:pos="9639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r w:rsidRPr="00A16FE3">
              <w:rPr>
                <w:rFonts w:ascii="Arial" w:hAnsi="Arial" w:cs="Arial"/>
                <w:b/>
                <w:lang w:val="pt-BR"/>
              </w:rPr>
              <w:lastRenderedPageBreak/>
              <w:t>GRUPO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1E73AE7" w14:textId="77777777" w:rsidR="00354579" w:rsidRPr="00A16FE3" w:rsidRDefault="00354579" w:rsidP="00290459">
            <w:pPr>
              <w:tabs>
                <w:tab w:val="left" w:pos="-7380"/>
                <w:tab w:val="left" w:pos="4678"/>
                <w:tab w:val="right" w:pos="9468"/>
                <w:tab w:val="left" w:pos="9498"/>
                <w:tab w:val="left" w:pos="9639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pt-BR"/>
              </w:rPr>
            </w:pPr>
            <w:r w:rsidRPr="00A16FE3">
              <w:rPr>
                <w:rFonts w:ascii="Arial" w:hAnsi="Arial" w:cs="Arial"/>
                <w:b/>
                <w:color w:val="FFFFFF" w:themeColor="background1"/>
                <w:lang w:val="pt-BR"/>
              </w:rPr>
              <w:t>M01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8AE1" w14:textId="77777777" w:rsidR="00354579" w:rsidRPr="00A16FE3" w:rsidRDefault="00354579" w:rsidP="00290459">
            <w:pPr>
              <w:tabs>
                <w:tab w:val="left" w:pos="-7380"/>
                <w:tab w:val="left" w:pos="4678"/>
                <w:tab w:val="right" w:pos="9468"/>
                <w:tab w:val="left" w:pos="9498"/>
                <w:tab w:val="left" w:pos="9639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r w:rsidRPr="00A16FE3">
              <w:rPr>
                <w:rFonts w:ascii="Arial" w:hAnsi="Arial" w:cs="Arial"/>
                <w:b/>
                <w:lang w:val="pt-BR"/>
              </w:rPr>
              <w:t>FUNGICIDA</w:t>
            </w:r>
          </w:p>
        </w:tc>
      </w:tr>
    </w:tbl>
    <w:p w14:paraId="1036248F" w14:textId="77777777" w:rsidR="00354579" w:rsidRPr="00A16FE3" w:rsidRDefault="00354579" w:rsidP="00354579">
      <w:pPr>
        <w:pStyle w:val="PargrafodaLista"/>
        <w:tabs>
          <w:tab w:val="right" w:pos="9468"/>
        </w:tabs>
        <w:autoSpaceDE w:val="0"/>
        <w:autoSpaceDN w:val="0"/>
        <w:adjustRightInd w:val="0"/>
        <w:spacing w:after="70"/>
        <w:rPr>
          <w:rFonts w:eastAsiaTheme="minorEastAsia"/>
          <w:color w:val="000000"/>
          <w:sz w:val="22"/>
          <w:szCs w:val="22"/>
          <w:lang w:val="pt-BR" w:eastAsia="zh-CN"/>
        </w:rPr>
      </w:pPr>
    </w:p>
    <w:p w14:paraId="08252F6F" w14:textId="77777777" w:rsidR="00354579" w:rsidRPr="00A16FE3" w:rsidRDefault="00354579" w:rsidP="00354579">
      <w:pPr>
        <w:tabs>
          <w:tab w:val="right" w:pos="946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O produto fungicida </w:t>
      </w:r>
      <w:sdt>
        <w:sdtPr>
          <w:rPr>
            <w:rFonts w:ascii="Arial" w:hAnsi="Arial" w:cs="Arial"/>
            <w:color w:val="000000"/>
            <w:sz w:val="22"/>
            <w:szCs w:val="22"/>
            <w:lang w:val="pt-BR"/>
          </w:rPr>
          <w:alias w:val="Ativo - Marca comercial"/>
          <w:tag w:val="Ativo - Marca comercial"/>
          <w:id w:val="451596908"/>
          <w:placeholder>
            <w:docPart w:val="351A6DAB24D0467FBA7329BA6D39483E"/>
          </w:placeholder>
        </w:sdtPr>
        <w:sdtContent>
          <w:r w:rsidRPr="00A16FE3">
            <w:rPr>
              <w:rFonts w:ascii="Arial" w:hAnsi="Arial" w:cs="Arial"/>
              <w:color w:val="000000"/>
              <w:sz w:val="22"/>
              <w:szCs w:val="22"/>
              <w:lang w:val="pt-BR"/>
            </w:rPr>
            <w:t xml:space="preserve">CUPRITAL 700 </w:t>
          </w:r>
        </w:sdtContent>
      </w:sdt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 é composto por </w:t>
      </w:r>
      <w:sdt>
        <w:sdtPr>
          <w:rPr>
            <w:rFonts w:ascii="Arial" w:hAnsi="Arial" w:cs="Arial"/>
            <w:color w:val="000000"/>
            <w:sz w:val="22"/>
            <w:szCs w:val="22"/>
            <w:lang w:val="pt-BR"/>
          </w:rPr>
          <w:alias w:val="ATIVO"/>
          <w:tag w:val="aTIVO"/>
          <w:id w:val="-194302837"/>
          <w:placeholder>
            <w:docPart w:val="B1E8112CC99E440CABD697F21615E53C"/>
          </w:placeholder>
        </w:sdtPr>
        <w:sdtContent>
          <w:proofErr w:type="spellStart"/>
          <w:r w:rsidRPr="00A16FE3">
            <w:rPr>
              <w:rFonts w:ascii="Arial" w:hAnsi="Arial" w:cs="Arial"/>
              <w:color w:val="000000"/>
              <w:sz w:val="22"/>
              <w:szCs w:val="22"/>
              <w:lang w:val="pt-BR"/>
            </w:rPr>
            <w:t>Oxicloreto</w:t>
          </w:r>
          <w:proofErr w:type="spellEnd"/>
          <w:r w:rsidRPr="00A16FE3">
            <w:rPr>
              <w:rFonts w:ascii="Arial" w:hAnsi="Arial" w:cs="Arial"/>
              <w:color w:val="000000"/>
              <w:sz w:val="22"/>
              <w:szCs w:val="22"/>
              <w:lang w:val="pt-BR"/>
            </w:rPr>
            <w:t xml:space="preserve"> de Cobre</w:t>
          </w:r>
        </w:sdtContent>
      </w:sdt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 que apresenta mecanismo de ação dos </w:t>
      </w:r>
      <w:sdt>
        <w:sdtPr>
          <w:rPr>
            <w:rFonts w:ascii="Arial" w:hAnsi="Arial" w:cs="Arial"/>
            <w:color w:val="000000"/>
            <w:sz w:val="22"/>
            <w:szCs w:val="22"/>
            <w:lang w:val="pt-BR"/>
          </w:rPr>
          <w:alias w:val="DESCREVER CLASSIFICAÇÃO - GRUPO QUÍMICO"/>
          <w:tag w:val="DESCREVER CLASSIFICAÇÃO - GRUPO QUÍMICO"/>
          <w:id w:val="232121405"/>
          <w:placeholder>
            <w:docPart w:val="FC291A87BB664C2890FDEC04A918B0CE"/>
          </w:placeholder>
        </w:sdtPr>
        <w:sdtContent>
          <w:proofErr w:type="spellStart"/>
          <w:r w:rsidRPr="00A16FE3">
            <w:rPr>
              <w:rFonts w:ascii="Arial" w:hAnsi="Arial" w:cs="Arial"/>
              <w:color w:val="000000"/>
              <w:sz w:val="22"/>
              <w:szCs w:val="22"/>
              <w:lang w:val="pt-BR"/>
            </w:rPr>
            <w:t>Multi-sítio</w:t>
          </w:r>
          <w:proofErr w:type="spellEnd"/>
          <w:r w:rsidRPr="00A16FE3">
            <w:rPr>
              <w:rFonts w:ascii="Arial" w:hAnsi="Arial" w:cs="Arial"/>
              <w:color w:val="000000"/>
              <w:sz w:val="22"/>
              <w:szCs w:val="22"/>
              <w:lang w:val="pt-BR"/>
            </w:rPr>
            <w:t xml:space="preserve"> de contato</w:t>
          </w:r>
        </w:sdtContent>
      </w:sdt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, pertencente ao Grupo  </w:t>
      </w:r>
      <w:sdt>
        <w:sdtPr>
          <w:rPr>
            <w:rFonts w:ascii="Arial" w:hAnsi="Arial" w:cs="Arial"/>
            <w:color w:val="000000"/>
            <w:sz w:val="22"/>
            <w:szCs w:val="22"/>
            <w:lang w:val="pt-BR"/>
          </w:rPr>
          <w:alias w:val="CLASSIFICAÇÃO INTERNACIONAL UNIFICADO"/>
          <w:tag w:val="CLASSIFICAÇÃO INTERNACIONAL UNIFICADO"/>
          <w:id w:val="1576316463"/>
          <w:placeholder>
            <w:docPart w:val="E1CF06C958CC41DB8979669A56BC0443"/>
          </w:placeholder>
        </w:sdtPr>
        <w:sdtContent>
          <w:r w:rsidRPr="00A16FE3">
            <w:rPr>
              <w:rFonts w:ascii="Arial" w:hAnsi="Arial" w:cs="Arial"/>
              <w:color w:val="000000"/>
              <w:sz w:val="22"/>
              <w:szCs w:val="22"/>
              <w:lang w:val="pt-BR"/>
            </w:rPr>
            <w:t>M01</w:t>
          </w:r>
        </w:sdtContent>
      </w:sdt>
      <w:r w:rsidRPr="00A16FE3">
        <w:rPr>
          <w:rFonts w:ascii="Arial" w:hAnsi="Arial" w:cs="Arial"/>
          <w:color w:val="000000"/>
          <w:sz w:val="22"/>
          <w:szCs w:val="22"/>
          <w:lang w:val="pt-BR"/>
        </w:rPr>
        <w:t>, segundo classificação internacional do FRAC (Comitê de Ação à Resistência de Fungicidas).</w:t>
      </w:r>
    </w:p>
    <w:p w14:paraId="1599729E" w14:textId="77777777" w:rsidR="00354579" w:rsidRPr="00A16FE3" w:rsidRDefault="00354579" w:rsidP="00354579">
      <w:pPr>
        <w:tabs>
          <w:tab w:val="right" w:pos="946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3ACEE134" w14:textId="77777777" w:rsidR="00354579" w:rsidRPr="00A16FE3" w:rsidRDefault="00354579" w:rsidP="00354579">
      <w:pPr>
        <w:tabs>
          <w:tab w:val="right" w:pos="946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2DA25E82" w14:textId="77777777" w:rsidR="00354579" w:rsidRPr="00A16FE3" w:rsidRDefault="00354579" w:rsidP="00354579">
      <w:pPr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INFORMAÇÕES PARA MANEJO INTEGRADO DE PRAGAS</w:t>
      </w:r>
    </w:p>
    <w:p w14:paraId="49107A2B" w14:textId="77777777" w:rsidR="00354579" w:rsidRPr="00A16FE3" w:rsidRDefault="00354579" w:rsidP="00354579">
      <w:pPr>
        <w:tabs>
          <w:tab w:val="right" w:pos="946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Quando houver recomendação/informações sobre MIP oriundas de pesquisa pública ou privada, as mesmas devem ser implementadas.</w:t>
      </w:r>
    </w:p>
    <w:p w14:paraId="402427EB" w14:textId="77777777" w:rsidR="00DA6142" w:rsidRPr="00A16FE3" w:rsidRDefault="00DA6142" w:rsidP="00DA6142">
      <w:pPr>
        <w:rPr>
          <w:rFonts w:ascii="Arial" w:hAnsi="Arial" w:cs="Arial"/>
          <w:b/>
          <w:sz w:val="22"/>
          <w:szCs w:val="22"/>
          <w:lang w:val="pt-BR"/>
        </w:rPr>
      </w:pPr>
    </w:p>
    <w:p w14:paraId="461C4880" w14:textId="77777777" w:rsidR="00DA6142" w:rsidRPr="00A16FE3" w:rsidRDefault="00DA6142" w:rsidP="00DA6142">
      <w:pPr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b/>
          <w:color w:val="000000"/>
          <w:sz w:val="22"/>
          <w:szCs w:val="22"/>
          <w:lang w:val="pt-BR"/>
        </w:rPr>
        <w:t>DADOS RELATIVOS À PROTEÇÃO DA SAÚDE HUMANA:</w:t>
      </w:r>
    </w:p>
    <w:p w14:paraId="46162014" w14:textId="77777777" w:rsidR="00DA6142" w:rsidRPr="00A16FE3" w:rsidRDefault="00DA6142" w:rsidP="00DA6142">
      <w:pPr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DA6142" w:rsidRPr="00A16FE3" w14:paraId="0929F9EA" w14:textId="77777777" w:rsidTr="00DA6142">
        <w:trPr>
          <w:jc w:val="center"/>
        </w:trPr>
        <w:tc>
          <w:tcPr>
            <w:tcW w:w="10062" w:type="dxa"/>
            <w:shd w:val="clear" w:color="auto" w:fill="auto"/>
          </w:tcPr>
          <w:p w14:paraId="59D98757" w14:textId="77777777" w:rsidR="00DA6142" w:rsidRPr="00A16FE3" w:rsidRDefault="00DA6142" w:rsidP="00DA61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A16FE3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ANTES DE USAR O PRODUTO, LEIA COM ATENÇÃO AS INSTRUÇÕES.</w:t>
            </w:r>
          </w:p>
        </w:tc>
      </w:tr>
    </w:tbl>
    <w:p w14:paraId="2A65294D" w14:textId="77777777" w:rsidR="00DA6142" w:rsidRPr="00A16FE3" w:rsidRDefault="00DA6142" w:rsidP="00DA6142">
      <w:pPr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05EE37A8" w14:textId="77777777" w:rsidR="00DA6142" w:rsidRPr="00A16FE3" w:rsidRDefault="00DA6142" w:rsidP="00DA6142">
      <w:pPr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b/>
          <w:color w:val="000000"/>
          <w:sz w:val="22"/>
          <w:szCs w:val="22"/>
          <w:lang w:val="pt-BR"/>
        </w:rPr>
        <w:t>USE OS ESQUIPAMENTOS DE PROTEÇÃO INDIVIDUAL COMO INDICADO.</w:t>
      </w:r>
    </w:p>
    <w:p w14:paraId="1ED9E2DA" w14:textId="77777777" w:rsidR="00DA6142" w:rsidRPr="00A16FE3" w:rsidRDefault="00DA6142" w:rsidP="00DA6142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27E08F3A" w14:textId="77777777" w:rsidR="00DA6142" w:rsidRPr="00A16FE3" w:rsidRDefault="00DA6142" w:rsidP="00DA6142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PRECAUÇÕES GERAIS: </w:t>
      </w:r>
    </w:p>
    <w:p w14:paraId="6CE3693A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>- Produto para uso exclusivamente agrícola</w:t>
      </w:r>
    </w:p>
    <w:p w14:paraId="6B48C902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- </w:t>
      </w:r>
      <w:bookmarkStart w:id="3" w:name="_Hlk17358698"/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O manuseio do produto deve ser realizado apenas por trabalhador capacitado. </w:t>
      </w:r>
      <w:bookmarkEnd w:id="3"/>
    </w:p>
    <w:p w14:paraId="62544424" w14:textId="77777777" w:rsidR="00DA6142" w:rsidRPr="00A16FE3" w:rsidRDefault="00DA6142" w:rsidP="00DA6142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- </w:t>
      </w:r>
      <w:r w:rsidRPr="00A16FE3">
        <w:rPr>
          <w:rFonts w:ascii="Arial" w:hAnsi="Arial" w:cs="Arial"/>
          <w:sz w:val="22"/>
          <w:szCs w:val="22"/>
          <w:lang w:val="pt-BR"/>
        </w:rPr>
        <w:t>Não coma, não beba e não fume durante o manuseio e aplicação do produto.</w:t>
      </w:r>
    </w:p>
    <w:p w14:paraId="55C70101" w14:textId="77777777" w:rsidR="00DA6142" w:rsidRPr="00A16FE3" w:rsidRDefault="00DA6142" w:rsidP="00DA6142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- Não transporte o produto juntamente com alimentos, medicamentos, rações, animais e pessoas.</w:t>
      </w:r>
    </w:p>
    <w:p w14:paraId="4E7E5ABB" w14:textId="77777777" w:rsidR="00DA6142" w:rsidRPr="00A16FE3" w:rsidRDefault="00DA6142" w:rsidP="00DA6142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 xml:space="preserve">- Não manuseie ou aplique o produto sem equipamentos de proteção individual (EPI) recomendados. </w:t>
      </w:r>
    </w:p>
    <w:p w14:paraId="606B89D4" w14:textId="77777777" w:rsidR="00DA6142" w:rsidRPr="00A16FE3" w:rsidRDefault="00DA6142" w:rsidP="00DA6142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 xml:space="preserve">- Não utilize equipamentos com vazamentos ou defeitos e não desentupa bicos, orifícios e válvulas com boca. </w:t>
      </w:r>
    </w:p>
    <w:p w14:paraId="18937850" w14:textId="77777777" w:rsidR="00DA6142" w:rsidRPr="00A16FE3" w:rsidRDefault="00DA6142" w:rsidP="00DA6142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 xml:space="preserve">- Não utilize Equipamentos de Proteção Individual (EPI) danificados, úmidos, vencidos ou com vida útil fora das especificações. Siga as recomendações determinadas pelo fabricante. </w:t>
      </w:r>
    </w:p>
    <w:p w14:paraId="6C7B56EC" w14:textId="77777777" w:rsidR="00DA6142" w:rsidRPr="00A16FE3" w:rsidRDefault="00DA6142" w:rsidP="00DA6142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 xml:space="preserve">- Não aplique o produto perto de escolas, residências e outros locais de permanência de pessoas e de áreas de criação de animais. Siga as orientações técnicas específicas de um profissional habilitado. </w:t>
      </w:r>
    </w:p>
    <w:p w14:paraId="52C28EF9" w14:textId="77777777" w:rsidR="00DA6142" w:rsidRPr="00A16FE3" w:rsidRDefault="00DA6142" w:rsidP="00DA6142">
      <w:pPr>
        <w:jc w:val="both"/>
        <w:rPr>
          <w:rFonts w:ascii="Arial" w:hAnsi="Arial" w:cs="Arial"/>
          <w:sz w:val="22"/>
          <w:szCs w:val="22"/>
          <w:lang w:val="pt-BR"/>
        </w:rPr>
      </w:pPr>
      <w:bookmarkStart w:id="4" w:name="_Hlk17359196"/>
      <w:r w:rsidRPr="00A16FE3">
        <w:rPr>
          <w:rFonts w:ascii="Arial" w:hAnsi="Arial" w:cs="Arial"/>
          <w:sz w:val="22"/>
          <w:szCs w:val="22"/>
          <w:lang w:val="pt-BR"/>
        </w:rPr>
        <w:t xml:space="preserve">- Caso ocorra contato acidental da pessoa com o produto, siga as orientações descritas em primeiros socorros e procure rapidamente um serviço médico de emergência. </w:t>
      </w:r>
    </w:p>
    <w:p w14:paraId="7FDA4334" w14:textId="77777777" w:rsidR="00DA6142" w:rsidRPr="00A16FE3" w:rsidRDefault="00DA6142" w:rsidP="00DA6142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 xml:space="preserve">- Mantenha o produto adequadamente fechado, em sua embalagem original, em local trancado, longe do alcance de crianças e animais. </w:t>
      </w:r>
    </w:p>
    <w:p w14:paraId="73511880" w14:textId="77777777" w:rsidR="00DA6142" w:rsidRPr="00A16FE3" w:rsidRDefault="00DA6142" w:rsidP="00DA6142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- Os equipamentos de proteção individual (EPI) recomendados devem ser vestidos na seguinte ordem: macacão, botas, avental, máscara, óculos ou viseira facial, touca árabe e luvas.</w:t>
      </w:r>
    </w:p>
    <w:p w14:paraId="0925D506" w14:textId="77777777" w:rsidR="00DA6142" w:rsidRPr="00A16FE3" w:rsidRDefault="00DA6142" w:rsidP="00DA6142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- Seguir as recomendações do fabricante do Equipamento de Proteção Individual (EPI) com relação a forma de limpeza, conservação e descarte do EPI danificado.</w:t>
      </w:r>
    </w:p>
    <w:bookmarkEnd w:id="4"/>
    <w:p w14:paraId="0B69F7A9" w14:textId="77777777" w:rsidR="00DA6142" w:rsidRPr="00A16FE3" w:rsidRDefault="00DA6142" w:rsidP="00DA6142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7B4ED5DF" w14:textId="77777777" w:rsidR="00DA6142" w:rsidRPr="00A16FE3" w:rsidRDefault="00DA6142" w:rsidP="00DA6142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b/>
          <w:color w:val="000000"/>
          <w:sz w:val="22"/>
          <w:szCs w:val="22"/>
          <w:lang w:val="pt-BR"/>
        </w:rPr>
        <w:t>PRECAUÇÕES DURANTE A PREPARAÇÃO DA CALDA:</w:t>
      </w:r>
    </w:p>
    <w:p w14:paraId="1A6FD728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- Utilize equipamento de proteção individual - EPI: macacão de algodão com tratamento </w:t>
      </w:r>
      <w:proofErr w:type="spellStart"/>
      <w:r w:rsidRPr="00A16FE3">
        <w:rPr>
          <w:rFonts w:ascii="Arial" w:hAnsi="Arial" w:cs="Arial"/>
          <w:color w:val="000000"/>
          <w:sz w:val="22"/>
          <w:szCs w:val="22"/>
          <w:lang w:val="pt-BR"/>
        </w:rPr>
        <w:t>hidrorrepelente</w:t>
      </w:r>
      <w:proofErr w:type="spellEnd"/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 com mangas compridas passando por cima do punho das luvas e as pernas das calças por cima das botas, botas de borracha, avental impermeável, máscara com filtro combinado (filtro químico contra vapores orgânicos e filtro mecânico classe P2), óculos de segurança com proteção lateral ou viseira facial, touca árabe e luvas de nitrila. </w:t>
      </w:r>
    </w:p>
    <w:p w14:paraId="4F9DD8D8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- Manuseie o produto em local aberto e ventilado utilizando os Equipamentos de Proteção Individual (EPI) recomendados; e </w:t>
      </w:r>
    </w:p>
    <w:p w14:paraId="7594C2F6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>- Ao abrir a embalagem, faça-o de modo a evitar respingos.</w:t>
      </w:r>
    </w:p>
    <w:p w14:paraId="5872902B" w14:textId="77777777" w:rsidR="00A16FE3" w:rsidRPr="00A16FE3" w:rsidRDefault="00A16FE3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47712DEA" w14:textId="77777777" w:rsidR="00A16FE3" w:rsidRPr="00A16FE3" w:rsidRDefault="00A16FE3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462B4CC0" w14:textId="77777777" w:rsidR="00DA6142" w:rsidRPr="00A16FE3" w:rsidRDefault="00DA6142" w:rsidP="00DA6142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b/>
          <w:color w:val="000000"/>
          <w:sz w:val="22"/>
          <w:szCs w:val="22"/>
          <w:lang w:val="pt-BR"/>
        </w:rPr>
        <w:lastRenderedPageBreak/>
        <w:t xml:space="preserve">PRECAUÇÕES DURANTE A APLICAÇÃO DO PRODUTO: </w:t>
      </w:r>
    </w:p>
    <w:p w14:paraId="062C4782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- EVITE O MÁXIMO POSSÍVEL O CONTATO COM A ÁREA TRATADA. </w:t>
      </w:r>
    </w:p>
    <w:p w14:paraId="6BBFECF6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- Aplique o produto somente nas doses recomendadas e observe o intervalo de segurança (intervalo de tempo entre a última aplicação e a colheita). </w:t>
      </w:r>
    </w:p>
    <w:p w14:paraId="3CF2960C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>- Não permita que animais, crianças ou qualquer pessoa não autorizada entrem na área em que estiver sendo aplicado o produto.</w:t>
      </w:r>
    </w:p>
    <w:p w14:paraId="41732DCA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>- Não aplique o produto na presença de ventos fortes e nas horas mais quentes do dia, respeitando as melhores condições climáticas para cada região.</w:t>
      </w:r>
    </w:p>
    <w:p w14:paraId="7AB079A4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>- Verifique a direção do vento e aplique de modo a não entrar em contato, ou permitir que outras pessoas também entrem em contato, com a névoa do produto.</w:t>
      </w:r>
    </w:p>
    <w:p w14:paraId="5F3791EC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- Utilize equipamento de proteção individual - EPI: macacão de algodão com tratamento </w:t>
      </w:r>
      <w:proofErr w:type="spellStart"/>
      <w:r w:rsidRPr="00A16FE3">
        <w:rPr>
          <w:rFonts w:ascii="Arial" w:hAnsi="Arial" w:cs="Arial"/>
          <w:color w:val="000000"/>
          <w:sz w:val="22"/>
          <w:szCs w:val="22"/>
          <w:lang w:val="pt-BR"/>
        </w:rPr>
        <w:t>hidrorrepelente</w:t>
      </w:r>
      <w:proofErr w:type="spellEnd"/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 com mangas compridas passando por cima do punho das luvas e as pernas das calças por cima das botas, botas de borracha, máscara com filtro combinado (filtro químico contra vapores orgânicos e filtro mecânico classe P2), óculos de segurança com proteção lateral ou viseira facial, touca árabe e luvas de nitrila.</w:t>
      </w:r>
    </w:p>
    <w:p w14:paraId="71E5E29F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1B33F070" w14:textId="77777777" w:rsidR="00DA6142" w:rsidRPr="00A16FE3" w:rsidRDefault="00DA6142" w:rsidP="00DA6142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b/>
          <w:color w:val="000000"/>
          <w:sz w:val="22"/>
          <w:szCs w:val="22"/>
          <w:lang w:val="pt-BR"/>
        </w:rPr>
        <w:t>PRECAUÇÕES APÓS A APLICAÇÃO DO PRODUTO:</w:t>
      </w:r>
    </w:p>
    <w:p w14:paraId="329BCA23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- Sinalizar a área tratada com os dizeres: “PROIBIDA A ENTRADA. ÁREA TRATADA” e manter os avisos até o final do período de reentrada. </w:t>
      </w:r>
    </w:p>
    <w:p w14:paraId="1DA66534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- Evitar ao máximo o contato com a área tratada. Caso necessite entrar na área tratada com o produto antes do término do intervalo de reentrada, utilize os equipamentos de proteção individual (EPI) recomendados para o uso durante a aplicação. </w:t>
      </w:r>
    </w:p>
    <w:p w14:paraId="1385301E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>- Não permita que animais, crianças ou qualquer pessoa entrem em áreas tratadas logo após a aplicação.</w:t>
      </w:r>
    </w:p>
    <w:p w14:paraId="7793B986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- Antes de retirar os equipamentos de proteção individual (EPI), lave as luvas ainda vestidas para evitar contaminação. </w:t>
      </w:r>
    </w:p>
    <w:p w14:paraId="79414695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- Mantenha o restante do produto adequadamente fechado em sua embalagem original, em local trancado, longe do alcance de crianças e animais. </w:t>
      </w:r>
    </w:p>
    <w:p w14:paraId="583DBA8A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>- Tome banho imediatamente após a aplicação do produto e troque as roupas.</w:t>
      </w:r>
    </w:p>
    <w:p w14:paraId="532A1613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>- Lave as roupas e os Equipamentos de Proteção Individual (EPI) separados das demais roupas da família. Ao lavar as roupas utilizar luvas e avental impermeáveis. Para ambientes onde haja relação de trabalho, é vedado aos trabalhadores levarem EPI para casa.</w:t>
      </w:r>
    </w:p>
    <w:p w14:paraId="109DBDDB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>- Após cada aplicação do produto faça manutenção e a lavagem dos equipamentos de aplicação.</w:t>
      </w:r>
    </w:p>
    <w:p w14:paraId="0E894411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>- Não reutilizar a embalagem vazia.</w:t>
      </w:r>
    </w:p>
    <w:p w14:paraId="4304FAEB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- No descarte de embalagens, utilize Equipamento de Proteção Individual (EPI): macacão de algodão </w:t>
      </w:r>
      <w:proofErr w:type="spellStart"/>
      <w:r w:rsidRPr="00A16FE3">
        <w:rPr>
          <w:rFonts w:ascii="Arial" w:hAnsi="Arial" w:cs="Arial"/>
          <w:color w:val="000000"/>
          <w:sz w:val="22"/>
          <w:szCs w:val="22"/>
          <w:lang w:val="pt-BR"/>
        </w:rPr>
        <w:t>hidrorrepelente</w:t>
      </w:r>
      <w:proofErr w:type="spellEnd"/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 com mangas compridas, luvas de nitrila e botas de borracha.</w:t>
      </w:r>
    </w:p>
    <w:p w14:paraId="311AF2CC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>- Os Equipamentos de Proteção Individual (EPIs) recomendados devem ser retirados na seguinte ordem: touca árabe, óculos ou viseira facial, avental impermeável, botas, macacão, luvas e máscara; e</w:t>
      </w:r>
    </w:p>
    <w:p w14:paraId="71E14563" w14:textId="77777777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>- A manutenção e a limpeza do EPI deve ser realizada por uma pessoa treinada e devidamente protegida.</w:t>
      </w:r>
    </w:p>
    <w:p w14:paraId="6A2FD987" w14:textId="59E85755" w:rsidR="00DA6142" w:rsidRPr="00A16FE3" w:rsidRDefault="00DA6142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416B4713" w14:textId="4B926CA8" w:rsidR="00D65943" w:rsidRPr="00A16FE3" w:rsidRDefault="00D65943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4B5F512E" w14:textId="22BA3DFC" w:rsidR="00D65943" w:rsidRPr="00A16FE3" w:rsidRDefault="00D65943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5DE8B214" w14:textId="430498AF" w:rsidR="00D65943" w:rsidRPr="00A16FE3" w:rsidRDefault="00D65943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22624F3D" w14:textId="30868C96" w:rsidR="00D65943" w:rsidRPr="00A16FE3" w:rsidRDefault="00D65943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34CC1D86" w14:textId="77777777" w:rsidR="00D65943" w:rsidRPr="00A16FE3" w:rsidRDefault="00D65943" w:rsidP="00DA61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48B905E8" w14:textId="77777777" w:rsidR="00DA6142" w:rsidRPr="00A16FE3" w:rsidRDefault="00DA6142" w:rsidP="00DA6142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14:paraId="7D246467" w14:textId="77777777" w:rsidR="00DA6142" w:rsidRPr="00A16FE3" w:rsidRDefault="00DA6142" w:rsidP="00DA6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lastRenderedPageBreak/>
        <w:t xml:space="preserve">PRIMEIROS SOCORROS: </w:t>
      </w:r>
      <w:r w:rsidRPr="00A16FE3">
        <w:rPr>
          <w:rFonts w:ascii="Arial" w:hAnsi="Arial" w:cs="Arial"/>
          <w:sz w:val="22"/>
          <w:szCs w:val="22"/>
          <w:lang w:val="pt-BR"/>
        </w:rPr>
        <w:t xml:space="preserve">procure imediatamente um serviço médico de emergência levando a embalagem, rótulo, bula, folheto informativo e/ou receituário agronômico do produto. </w:t>
      </w:r>
    </w:p>
    <w:p w14:paraId="782CBC6D" w14:textId="77777777" w:rsidR="00DA6142" w:rsidRPr="00A16FE3" w:rsidRDefault="00DA6142" w:rsidP="00DA6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Ingestão:</w:t>
      </w:r>
      <w:r w:rsidRPr="00A16FE3">
        <w:rPr>
          <w:rFonts w:ascii="Arial" w:hAnsi="Arial" w:cs="Arial"/>
          <w:sz w:val="22"/>
          <w:szCs w:val="22"/>
          <w:lang w:val="pt-BR"/>
        </w:rPr>
        <w:t xml:space="preserve"> se engolir o produto, não provoque o vômito, exceto quando houver indicação médica. Caso o vômito ocorra naturalmente, deite a pessoa de lado. Não dê nada para a pessoa beber ou comer.</w:t>
      </w:r>
    </w:p>
    <w:p w14:paraId="674588EC" w14:textId="77777777" w:rsidR="00DA6142" w:rsidRPr="00A16FE3" w:rsidRDefault="00DA6142" w:rsidP="00DA6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auto"/>
          <w:sz w:val="22"/>
          <w:szCs w:val="22"/>
          <w:lang w:val="pt-BR"/>
        </w:rPr>
      </w:pPr>
      <w:r w:rsidRPr="00A16FE3">
        <w:rPr>
          <w:rFonts w:ascii="Arial" w:hAnsi="Arial" w:cs="Arial"/>
          <w:b/>
          <w:bCs/>
          <w:color w:val="auto"/>
          <w:sz w:val="22"/>
          <w:szCs w:val="22"/>
          <w:lang w:val="pt-BR"/>
        </w:rPr>
        <w:t xml:space="preserve">Olhos: </w:t>
      </w:r>
      <w:r w:rsidRPr="00A16FE3">
        <w:rPr>
          <w:rFonts w:ascii="Arial" w:hAnsi="Arial" w:cs="Arial"/>
          <w:sz w:val="22"/>
          <w:szCs w:val="22"/>
          <w:lang w:val="pt-BR"/>
        </w:rPr>
        <w:t>em caso de contato, lave com muita água corrente durante pelo menos 15 minutos. Evite que a água de lavagem entre no outro olho</w:t>
      </w:r>
      <w:r w:rsidRPr="00A16FE3">
        <w:rPr>
          <w:rFonts w:ascii="Arial" w:hAnsi="Arial" w:cs="Arial"/>
          <w:bCs/>
          <w:color w:val="auto"/>
          <w:sz w:val="22"/>
          <w:szCs w:val="22"/>
          <w:lang w:val="pt-BR"/>
        </w:rPr>
        <w:t>.</w:t>
      </w:r>
      <w:r w:rsidRPr="00A16FE3">
        <w:rPr>
          <w:rFonts w:ascii="Arial" w:hAnsi="Arial" w:cs="Arial"/>
          <w:b/>
          <w:bCs/>
          <w:color w:val="auto"/>
          <w:sz w:val="22"/>
          <w:szCs w:val="22"/>
          <w:lang w:val="pt-BR"/>
        </w:rPr>
        <w:t xml:space="preserve"> </w:t>
      </w:r>
      <w:r w:rsidRPr="00A16FE3">
        <w:rPr>
          <w:rFonts w:ascii="Arial" w:hAnsi="Arial" w:cs="Arial"/>
          <w:bCs/>
          <w:color w:val="auto"/>
          <w:sz w:val="22"/>
          <w:szCs w:val="22"/>
          <w:lang w:val="pt-BR"/>
        </w:rPr>
        <w:t>Caso utilize lente de contato, deve-se retirá-la.</w:t>
      </w:r>
    </w:p>
    <w:p w14:paraId="71A2B227" w14:textId="77777777" w:rsidR="00DA6142" w:rsidRPr="00A16FE3" w:rsidRDefault="00DA6142" w:rsidP="00DA6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A16FE3">
        <w:rPr>
          <w:rFonts w:ascii="Arial" w:hAnsi="Arial" w:cs="Arial"/>
          <w:b/>
          <w:bCs/>
          <w:color w:val="auto"/>
          <w:sz w:val="22"/>
          <w:szCs w:val="22"/>
          <w:lang w:val="pt-BR"/>
        </w:rPr>
        <w:t>Pele</w:t>
      </w:r>
      <w:r w:rsidRPr="00A16FE3">
        <w:rPr>
          <w:rFonts w:ascii="Arial" w:hAnsi="Arial" w:cs="Arial"/>
          <w:color w:val="auto"/>
          <w:sz w:val="22"/>
          <w:szCs w:val="22"/>
          <w:lang w:val="pt-BR"/>
        </w:rPr>
        <w:t>: em caso de contato, tire toda a roupa e acessórios (cinto, pulseira, óculos, relógios, anéis, etc.) contaminados e lave a pele com muita água corrente e sabão neutro, por pelo menos 15 minutos.</w:t>
      </w:r>
    </w:p>
    <w:p w14:paraId="09997C01" w14:textId="77777777" w:rsidR="00DA6142" w:rsidRPr="00A16FE3" w:rsidRDefault="00DA6142" w:rsidP="00DA6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A16FE3">
        <w:rPr>
          <w:rFonts w:ascii="Arial" w:hAnsi="Arial" w:cs="Arial"/>
          <w:b/>
          <w:bCs/>
          <w:sz w:val="22"/>
          <w:szCs w:val="22"/>
          <w:lang w:val="pt-BR"/>
        </w:rPr>
        <w:t xml:space="preserve">Inalação: </w:t>
      </w:r>
      <w:r w:rsidRPr="00A16FE3">
        <w:rPr>
          <w:rFonts w:ascii="Arial" w:hAnsi="Arial" w:cs="Arial"/>
          <w:bCs/>
          <w:sz w:val="22"/>
          <w:szCs w:val="22"/>
          <w:lang w:val="pt-BR"/>
        </w:rPr>
        <w:t xml:space="preserve">Se o produto for inalado (“respirado”), leve a pessoa para um local aberto e ventilado. </w:t>
      </w:r>
    </w:p>
    <w:p w14:paraId="6036F353" w14:textId="77777777" w:rsidR="00DA6142" w:rsidRPr="00A16FE3" w:rsidRDefault="00DA6142" w:rsidP="00DA6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A16FE3">
        <w:rPr>
          <w:rFonts w:ascii="Arial" w:hAnsi="Arial" w:cs="Arial"/>
          <w:bCs/>
          <w:sz w:val="22"/>
          <w:szCs w:val="22"/>
          <w:lang w:val="pt-BR"/>
        </w:rPr>
        <w:t xml:space="preserve">A pessoa que ajudar deve proteger-se da contaminação, usando luvas e avental impermeável, por exemplo. </w:t>
      </w:r>
    </w:p>
    <w:p w14:paraId="3721A380" w14:textId="15957F04" w:rsidR="00DA6142" w:rsidRPr="00A16FE3" w:rsidRDefault="00DA6142" w:rsidP="00DA6142">
      <w:pPr>
        <w:pStyle w:val="Default"/>
        <w:tabs>
          <w:tab w:val="right" w:pos="9468"/>
        </w:tabs>
        <w:jc w:val="both"/>
        <w:rPr>
          <w:rFonts w:ascii="Arial" w:eastAsia="Calibri" w:hAnsi="Arial" w:cs="Arial"/>
          <w:b/>
          <w:bCs/>
          <w:sz w:val="22"/>
          <w:szCs w:val="22"/>
          <w:lang w:val="pt-BR"/>
        </w:rPr>
      </w:pPr>
    </w:p>
    <w:p w14:paraId="23366E0F" w14:textId="77777777" w:rsidR="00D65943" w:rsidRPr="00A16FE3" w:rsidRDefault="00D65943" w:rsidP="00DA6142">
      <w:pPr>
        <w:pStyle w:val="Default"/>
        <w:tabs>
          <w:tab w:val="right" w:pos="9468"/>
        </w:tabs>
        <w:jc w:val="both"/>
        <w:rPr>
          <w:rFonts w:ascii="Arial" w:eastAsia="Calibri" w:hAnsi="Arial" w:cs="Arial"/>
          <w:b/>
          <w:bCs/>
          <w:sz w:val="22"/>
          <w:szCs w:val="22"/>
          <w:lang w:val="pt-BR"/>
        </w:rPr>
      </w:pPr>
    </w:p>
    <w:p w14:paraId="208A3201" w14:textId="77777777" w:rsidR="00DA6142" w:rsidRPr="00A16FE3" w:rsidRDefault="00DA6142" w:rsidP="00DA6142">
      <w:pPr>
        <w:tabs>
          <w:tab w:val="right" w:pos="9468"/>
        </w:tabs>
        <w:autoSpaceDE w:val="0"/>
        <w:autoSpaceDN w:val="0"/>
        <w:adjustRightInd w:val="0"/>
        <w:snapToGrid w:val="0"/>
        <w:jc w:val="center"/>
        <w:rPr>
          <w:rFonts w:ascii="Arial" w:eastAsia="Calibri" w:hAnsi="Arial" w:cs="Arial"/>
          <w:b/>
          <w:bCs/>
          <w:sz w:val="22"/>
          <w:szCs w:val="22"/>
          <w:lang w:val="pt-BR" w:eastAsia="pt-PT"/>
        </w:rPr>
      </w:pPr>
      <w:r w:rsidRPr="00A16FE3">
        <w:rPr>
          <w:rFonts w:ascii="Arial" w:eastAsia="Calibri" w:hAnsi="Arial" w:cs="Arial"/>
          <w:b/>
          <w:bCs/>
          <w:sz w:val="22"/>
          <w:szCs w:val="22"/>
          <w:lang w:val="pt-BR" w:eastAsia="pt-PT"/>
        </w:rPr>
        <w:t xml:space="preserve">- INTOXICAÇÕES POR </w:t>
      </w:r>
      <w:sdt>
        <w:sdtPr>
          <w:rPr>
            <w:rFonts w:ascii="Arial" w:eastAsiaTheme="minorEastAsia" w:hAnsi="Arial" w:cs="Arial"/>
            <w:b/>
            <w:caps/>
            <w:color w:val="000000"/>
            <w:sz w:val="22"/>
            <w:szCs w:val="22"/>
            <w:lang w:val="pt-BR" w:eastAsia="zh-CN"/>
          </w:rPr>
          <w:alias w:val="MARCA COMERCIAL"/>
          <w:tag w:val="Ativo - Marca comercial"/>
          <w:id w:val="877667394"/>
          <w:placeholder>
            <w:docPart w:val="F69113F5BFE64114B0ECE57DBAF36BCC"/>
          </w:placeholder>
        </w:sdtPr>
        <w:sdtEndPr/>
        <w:sdtContent>
          <w:r w:rsidRPr="00A16FE3">
            <w:rPr>
              <w:rFonts w:ascii="Arial" w:eastAsiaTheme="minorEastAsia" w:hAnsi="Arial" w:cs="Arial"/>
              <w:b/>
              <w:caps/>
              <w:color w:val="000000"/>
              <w:sz w:val="22"/>
              <w:szCs w:val="22"/>
              <w:lang w:val="pt-BR" w:eastAsia="zh-CN"/>
            </w:rPr>
            <w:t>cuprital 700</w:t>
          </w:r>
        </w:sdtContent>
      </w:sdt>
      <w:r w:rsidRPr="00A16FE3">
        <w:rPr>
          <w:rFonts w:ascii="Arial" w:eastAsia="Calibri" w:hAnsi="Arial" w:cs="Arial"/>
          <w:b/>
          <w:bCs/>
          <w:sz w:val="22"/>
          <w:szCs w:val="22"/>
          <w:lang w:val="pt-BR" w:eastAsia="pt-PT"/>
        </w:rPr>
        <w:t xml:space="preserve"> -</w:t>
      </w:r>
    </w:p>
    <w:p w14:paraId="70AD154B" w14:textId="77777777" w:rsidR="00DA6142" w:rsidRPr="00A16FE3" w:rsidRDefault="00DA6142" w:rsidP="00DA6142">
      <w:pPr>
        <w:tabs>
          <w:tab w:val="right" w:pos="9468"/>
        </w:tabs>
        <w:autoSpaceDE w:val="0"/>
        <w:autoSpaceDN w:val="0"/>
        <w:adjustRightInd w:val="0"/>
        <w:snapToGrid w:val="0"/>
        <w:jc w:val="center"/>
        <w:rPr>
          <w:rFonts w:ascii="Arial" w:eastAsia="Calibri" w:hAnsi="Arial" w:cs="Arial"/>
          <w:b/>
          <w:bCs/>
          <w:sz w:val="22"/>
          <w:szCs w:val="22"/>
          <w:lang w:val="pt-BR"/>
        </w:rPr>
      </w:pPr>
      <w:r w:rsidRPr="00A16FE3">
        <w:rPr>
          <w:rFonts w:ascii="Arial" w:eastAsia="Calibri" w:hAnsi="Arial" w:cs="Arial"/>
          <w:b/>
          <w:bCs/>
          <w:sz w:val="22"/>
          <w:szCs w:val="22"/>
          <w:lang w:val="pt-BR" w:eastAsia="pt-PT"/>
        </w:rPr>
        <w:t>INFORMAÇÕES MÉDICAS</w:t>
      </w:r>
    </w:p>
    <w:p w14:paraId="3B16E2A5" w14:textId="77777777" w:rsidR="00DA6142" w:rsidRPr="00A16FE3" w:rsidRDefault="00DA6142" w:rsidP="00DA6142">
      <w:pPr>
        <w:tabs>
          <w:tab w:val="right" w:pos="9468"/>
        </w:tabs>
        <w:autoSpaceDE w:val="0"/>
        <w:autoSpaceDN w:val="0"/>
        <w:adjustRightInd w:val="0"/>
        <w:snapToGrid w:val="0"/>
        <w:jc w:val="both"/>
        <w:rPr>
          <w:rFonts w:ascii="Arial" w:eastAsia="Calibri" w:hAnsi="Arial" w:cs="Arial"/>
          <w:b/>
          <w:bCs/>
          <w:sz w:val="22"/>
          <w:szCs w:val="22"/>
          <w:lang w:val="pt-BR"/>
        </w:rPr>
      </w:pPr>
    </w:p>
    <w:tbl>
      <w:tblPr>
        <w:tblStyle w:val="Tabelacomgrade"/>
        <w:tblW w:w="9923" w:type="dxa"/>
        <w:tblInd w:w="-147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DA6142" w:rsidRPr="00A16FE3" w14:paraId="3F2A613E" w14:textId="77777777" w:rsidTr="00DA6142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AC47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/>
                <w:bCs/>
                <w:lang w:val="pt-BR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Grupo Químico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25E9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Inorgânico</w:t>
            </w:r>
          </w:p>
        </w:tc>
      </w:tr>
      <w:tr w:rsidR="00DA6142" w:rsidRPr="00A16FE3" w14:paraId="655A8754" w14:textId="77777777" w:rsidTr="00DA614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5C44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/>
                <w:bCs/>
                <w:lang w:val="pt-BR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Classe Toxicológica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873F" w14:textId="77777777" w:rsidR="00DA6142" w:rsidRPr="00A16FE3" w:rsidRDefault="00DA6142" w:rsidP="00DA6142">
            <w:pPr>
              <w:tabs>
                <w:tab w:val="right" w:pos="9468"/>
              </w:tabs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CATEGORIA 5 – PRODUTO IMPROVÁVEL DE CAUSAR DANO AGUDO</w:t>
            </w:r>
          </w:p>
        </w:tc>
      </w:tr>
      <w:tr w:rsidR="00DA6142" w:rsidRPr="00A16FE3" w14:paraId="39D6085B" w14:textId="77777777" w:rsidTr="00DA6142">
        <w:trPr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7CB4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/>
                <w:bCs/>
                <w:lang w:val="pt-BR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Vias de Exposição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E167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Oral, dérmica, ocular e inalatória.</w:t>
            </w:r>
          </w:p>
        </w:tc>
      </w:tr>
      <w:tr w:rsidR="00DA6142" w:rsidRPr="00A16FE3" w14:paraId="38079D44" w14:textId="77777777" w:rsidTr="00DA61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6007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/>
                <w:bCs/>
                <w:lang w:val="pt-BR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Toxicocinética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C5A2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O cobre é principalmente absorvido através do trato gastrointestinal. Os sais de cobre são especialmente irritantes.</w:t>
            </w:r>
          </w:p>
          <w:p w14:paraId="48FDB091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Exposição oral: A absorção de sais de cobre parece ocorrer principalmente no estômago e no duodeno, onde as condições ácidas favorecem a solubilização. </w:t>
            </w:r>
          </w:p>
          <w:p w14:paraId="476B86EA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Evidências mostraram que, após a ingestão de sais clorados de cobre, eles se deslocam para a corrente sanguínea dentro de 01 a 03 horas. </w:t>
            </w:r>
          </w:p>
          <w:p w14:paraId="0323897E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Estudo com homens mostraram que, do total de sais ingeridos, cerca de 20 a 60% são absorvidos pelo trato gastrointestinal e o resto é excretado com as fezes.</w:t>
            </w:r>
          </w:p>
          <w:p w14:paraId="055E4905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Uma vez que é absorvido, ele é transportado para o fígado ligado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á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albumina. O fígado é crítico para a homeostase do cobre. </w:t>
            </w:r>
          </w:p>
          <w:p w14:paraId="3A6317FB" w14:textId="77777777" w:rsidR="00382329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Este é fracionado e excretado através da bile ou incorporado em proteínas,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intra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e extracelulares. A rota primária de excreção é a bile. </w:t>
            </w:r>
          </w:p>
          <w:p w14:paraId="0D23F8AC" w14:textId="22C6A98C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O transporte de cobre para os tecidos periféricos é realizado ligado à albumina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sérrica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ceruloplasmina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ou complexos de baixo peso molecular.</w:t>
            </w:r>
          </w:p>
        </w:tc>
      </w:tr>
      <w:tr w:rsidR="00DA6142" w:rsidRPr="00A16FE3" w14:paraId="52A5037E" w14:textId="77777777" w:rsidTr="00DA61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65FB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snapToGrid w:val="0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proofErr w:type="spellStart"/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Toxicodinâmica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2D91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O cobre é incorporado no organismo a um grande número de proteínas estruturais e catalíticas. A toxicidade bioquímica do cobre é derivada de seus efeitos na estrutura e função de biomoléculas tais como o DNA, membranas e proteínas, de forma direta ou mediante mecanismo envolvendo radicais de oxigênio.</w:t>
            </w:r>
          </w:p>
          <w:p w14:paraId="5270F648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pt-BR" w:eastAsia="en-US"/>
              </w:rPr>
            </w:pPr>
            <w:r w:rsidRPr="00A16FE3">
              <w:rPr>
                <w:rFonts w:ascii="Arial" w:hAnsi="Arial" w:cs="Arial"/>
                <w:lang w:val="pt-BR"/>
              </w:rPr>
              <w:t>Os compostos de cobre absorvidos são rapidamente transferidos para as hemoglobinas, podendo causar edema renal, necrose hepática e renal.</w:t>
            </w:r>
          </w:p>
        </w:tc>
      </w:tr>
      <w:tr w:rsidR="00DA6142" w:rsidRPr="00A16FE3" w14:paraId="1B6921C1" w14:textId="77777777" w:rsidTr="00DA61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E2B9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Sintomas e Sinais</w:t>
            </w:r>
          </w:p>
          <w:p w14:paraId="219DA6E7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Clínicos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C1A3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Os principais alvos atingidos em caso de intoxicação decorrente da exposição a sais inorgânicos de cobre são: trato gastrointestinal, sistema cardiovascular, sistema hematopoiético, fígado, rins e sistema nervoso. </w:t>
            </w:r>
          </w:p>
          <w:p w14:paraId="0FE6CD7A" w14:textId="77777777" w:rsidR="00D65943" w:rsidRPr="00A16FE3" w:rsidRDefault="00D65943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p w14:paraId="28C95C43" w14:textId="7A28F25D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lastRenderedPageBreak/>
              <w:t>Ingestão:</w:t>
            </w:r>
            <w:r w:rsidRPr="00A16FE3">
              <w:rPr>
                <w:rFonts w:ascii="Arial" w:hAnsi="Arial" w:cs="Arial"/>
                <w:lang w:val="pt-BR"/>
              </w:rPr>
              <w:t xml:space="preserve"> pode ser percebido gosto metálico na boca, podendo ocorrer dor abdominal especialmente no epigástrio, náuseas, vômito e diarreias; sangramento gastrointestinal e ulcerações (em casos graves); letargia, dor de cabeça, fraqueza muscular, vertigem, taquicardia, hipotensão, dispneia, icterícia, elevação nos níveis de transaminases e bilirrubina, insuficiência hepática, necrose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centrolobular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, estase biliar e disfunção renal incluindo a elevação nos níveis de ureia,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anúria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, oligúria,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albuminúria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e acidose. Ainda pode haver hemólise, hemoglobinúria, hematúria, hemorragia gastrointestinal maciça. Cianose por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metahemoglobinemia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pode ocorrer em raras ocasiões. A morte pode ocorrer devido a choque, falência hepática ou renal. Efeitos gastrointestinais também têm sido reportados após ingestão repetida de água com altas concentrações de cobre, e insuficiência hepática tem seguido à ingestão crônica de cobre. </w:t>
            </w:r>
          </w:p>
          <w:p w14:paraId="4FE54C35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t>Inalação:</w:t>
            </w:r>
            <w:r w:rsidRPr="00A16FE3">
              <w:rPr>
                <w:rFonts w:ascii="Arial" w:hAnsi="Arial" w:cs="Arial"/>
                <w:lang w:val="pt-BR"/>
              </w:rPr>
              <w:t xml:space="preserve"> pode ocorrer sensação de queimação, irritação e vermelhidão da garganta, tosse, dificuldade respiratória, espirro, náusea, vômito, calafrio e febre. </w:t>
            </w:r>
          </w:p>
          <w:p w14:paraId="2AA96D3D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t>Pele:</w:t>
            </w:r>
            <w:r w:rsidRPr="00A16FE3">
              <w:rPr>
                <w:rFonts w:ascii="Arial" w:hAnsi="Arial" w:cs="Arial"/>
                <w:lang w:val="pt-BR"/>
              </w:rPr>
              <w:t xml:space="preserve">  exposição dérmica não tem sido associada a toxicidade sistêmica, mas o cobre pode induzir respostas alérgicas em indivíduos sensíveis, com aparição de manchas, coceiras, eritema e dermatite, além de descoloração esverdeada do cabelo, dentes e pele. </w:t>
            </w:r>
          </w:p>
          <w:p w14:paraId="40D08AC9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eastAsiaTheme="minorHAnsi" w:hAnsi="Arial" w:cs="Arial"/>
                <w:lang w:val="pt-BR" w:eastAsia="en-US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t>Olhos:</w:t>
            </w:r>
            <w:r w:rsidRPr="00A16FE3">
              <w:rPr>
                <w:rFonts w:ascii="Arial" w:hAnsi="Arial" w:cs="Arial"/>
                <w:lang w:val="pt-BR"/>
              </w:rPr>
              <w:t xml:space="preserve"> pode ocorrer irritação, conjuntivite, edema palpebral, ulceração e opacidade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corneal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. A ação mecânica de partículas de cobre pode causar irritação ocular, uveíte, abscessos e perda do olho. Penetração de fragmentos finos pode provocar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dano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ocular grave.</w:t>
            </w:r>
          </w:p>
        </w:tc>
      </w:tr>
      <w:tr w:rsidR="00DA6142" w:rsidRPr="00A16FE3" w14:paraId="163F2642" w14:textId="77777777" w:rsidTr="00DA61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AFB3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lastRenderedPageBreak/>
              <w:t>Diagnóstico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1D8C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O diagnóstico é estabelecido pela confirmação da exposição e pela ocorrência de quadro clínico. Os sintomas de envenenamento dependem da duração da exposição, e das características do sal de cobre. </w:t>
            </w:r>
          </w:p>
          <w:p w14:paraId="1EF7748E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pt-BR" w:eastAsia="en-US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Sais de cobre são irritantes gástricos e corrosivos para a mucosa gastrointestinal, produzindo náusea, vômito, sangramento, letargia e dor de cabeça; falência hepática e renal (envenenamentos graves);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metemoglobinemia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e hemólise.</w:t>
            </w:r>
          </w:p>
        </w:tc>
      </w:tr>
      <w:tr w:rsidR="00DA6142" w:rsidRPr="00A16FE3" w14:paraId="2E860161" w14:textId="77777777" w:rsidTr="00DA61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6E13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Tratamento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75F1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Não existe antídoto específico. Tratamento sintomático.</w:t>
            </w:r>
          </w:p>
          <w:p w14:paraId="68B2DAC9" w14:textId="67C4ADE6" w:rsidR="00382329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t>Exposição oral:</w:t>
            </w:r>
            <w:r w:rsidRPr="00A16FE3">
              <w:rPr>
                <w:rFonts w:ascii="Arial" w:hAnsi="Arial" w:cs="Arial"/>
                <w:lang w:val="pt-BR"/>
              </w:rPr>
              <w:t xml:space="preserve"> diluir imediatamente com 120 a 240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mL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de água ou leite (não exceder 120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mL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em uma criança). </w:t>
            </w:r>
          </w:p>
          <w:p w14:paraId="67DC352D" w14:textId="77777777" w:rsidR="00270C07" w:rsidRPr="00A16FE3" w:rsidRDefault="00270C07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</w:p>
          <w:p w14:paraId="15ACDE30" w14:textId="259538DA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A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êmese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é rápida e espontânea na maioria dos pacientes após ingestão de sais de cobre, antieméticos são contraindicados, após ingestão de sais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caústicos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de cobre devido ao elevado risco de lesão da mucosa gastrointestinal e a possibilidade de mudanças graves no sistema nervoso central. </w:t>
            </w:r>
          </w:p>
          <w:p w14:paraId="23D48DD6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Sais de cobre podem ser agentes cáusticos, com capacidade para danificar extensivamente as mucosas, inclusive com perfuração do trato gastrointestinal lavagem gástrica e administração de carvão ativado podem causar complicações posteriores. Entretanto, alguns clínicos têm utilizado estas técnicas com sucesso. Uma vez, que o carvão ativado for administrado, é difícil observar os efeitos na endoscopia. Desde que há muita controvérsia nesse campo de atuação, a técnica a ser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utlizada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dependerá do julgamento médico. </w:t>
            </w:r>
          </w:p>
          <w:p w14:paraId="2C521FA3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lastRenderedPageBreak/>
              <w:t xml:space="preserve">- Lavagem gástrica pode ser indicada após ingestão de formas não corrosivas de cobre. Após a ingestão de um composto de cobre na forma corrosiva, como o sulfato cúprico, a lavagem gástrica não é indicada, pois o risco de causar perfuração pode superar o benefício potencial de remoção do material cáustico. </w:t>
            </w:r>
          </w:p>
          <w:p w14:paraId="65948256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- Considere a lavagem gástrica após a ingestão de uma grande quantidade do produto, se ela puder ser realizada logo após a ingestão (geralmente dentro de 01 hora). Proteja as vias aéreas colocando o paciente em posição de </w:t>
            </w:r>
            <w:proofErr w:type="spellStart"/>
            <w:r w:rsidRPr="00A16FE3">
              <w:rPr>
                <w:rFonts w:ascii="Arial" w:hAnsi="Arial" w:cs="Arial"/>
                <w:i/>
                <w:lang w:val="pt-BR"/>
              </w:rPr>
              <w:t>Trendelenburg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e em decúbito lateral esquerdo ou realize intubação endotraqueal. É necessário controlar as convulsões antes. </w:t>
            </w:r>
          </w:p>
          <w:p w14:paraId="0D58FA15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- Contraindicações: Perda dos reflexos protetores das vias aéreas ou diminuição, pacientes em risco de hemorragia ou perfuração gastrointestinal e ingestão não tóxicas ou em pequenas quantidades. </w:t>
            </w:r>
          </w:p>
          <w:p w14:paraId="297EAD21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Hipotensão: uso de drogas vasoativas</w:t>
            </w:r>
          </w:p>
          <w:p w14:paraId="7BC498FC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Endoscopia: realizar endoscopia dentro de 24 horas para avaliar queimaduras em adultos ou em crianças com estridor, vômitos ou sialorreia. </w:t>
            </w:r>
          </w:p>
          <w:p w14:paraId="402DFF1F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Também deve ser considerada em crianças disfagia, recusa a deglutir, queimaduras orais extensas ou dor abdominal.</w:t>
            </w:r>
          </w:p>
          <w:p w14:paraId="3FA1209A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O uso de corticoides é controverso. Considerar seu uso em queimaduras de segundo grau até 48 horas pós-ingestão do produto, em pacientes sem hemorragia gastrointestinal alta ou evidência de ruptura gastroesofágica. Antibióticos são indicados para infecção ou em pacientes com perfuração gastroesofágica. </w:t>
            </w:r>
          </w:p>
          <w:p w14:paraId="236C93B5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Há pouca experiência clínica no uso de agentes quelantes no tratamento de intoxicação aguda por cobre. Os dados sobre eficácia são derivados de pacientes com intoxicação crônica por cobre e de estudos em animais. </w:t>
            </w:r>
          </w:p>
          <w:p w14:paraId="176B3F7A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A16FE3">
              <w:rPr>
                <w:rFonts w:ascii="Arial" w:hAnsi="Arial" w:cs="Arial"/>
                <w:lang w:val="pt-BR"/>
              </w:rPr>
              <w:t>Dimercaprol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(BAL):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penicilamina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ácido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dimercapto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1-propanilsulfônico (DMPS) e ácido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etilenodiaminotetracético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(EDTA) têm sido utilizados. </w:t>
            </w:r>
          </w:p>
          <w:p w14:paraId="086EF20E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- D-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penicilamina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: use somente se agentes menos tóxicos não estiverem disponíveis ou não forem tolerados. Dose usual adultos: 1000 a 1500 mg/dia dividida a cada 06 a 12 horas. Dose usual para crianças: 10 mg/kg/dia inicialmente, aumentando gradualmente para 30 mg/kg/dia dividida em 02 ou 03 doses, conforme tolerado. Evitar se o paciente é alérgico à penicilina. Monitorar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proteinúra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hemutúria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, exantema, leucopenia e trombocitopenia. </w:t>
            </w:r>
          </w:p>
          <w:p w14:paraId="2348C88C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- 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Dimercaprol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 (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BAl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 xml:space="preserve">): administrar 3,0 a 5,0 mg/kg/dose intramuscular a cada 04 horas por 2 dias; depois a cada 04 horas a 06 horas por 02 dias adicionais; depois a cada 04 a 12 horas por até 07 dias adicionais. </w:t>
            </w:r>
          </w:p>
          <w:p w14:paraId="25747D14" w14:textId="308037D3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Cirurgias: para prevenir estenoses deve ser inserido um tubo nasogástrico após confirmação de queimaduras circunferenciais. </w:t>
            </w:r>
          </w:p>
          <w:p w14:paraId="00EF32D3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Dilatação é indicada duas a quatro semanas se estenose é confirmada; caso não resolva o problema, deverá se proceder a inserção de tubo gástrico ou a transposição do cólon. Considerar laparotomia em pacientes com grave queimadura esofágica ou gástrica. </w:t>
            </w:r>
          </w:p>
          <w:p w14:paraId="737D71DC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t>Exposição inalatória, dérmica e ocular:</w:t>
            </w:r>
            <w:r w:rsidRPr="00A16FE3">
              <w:rPr>
                <w:rFonts w:ascii="Arial" w:hAnsi="Arial" w:cs="Arial"/>
                <w:lang w:val="pt-BR"/>
              </w:rPr>
              <w:t xml:space="preserve"> tratamento sintomático e de suporte.</w:t>
            </w:r>
          </w:p>
        </w:tc>
      </w:tr>
      <w:tr w:rsidR="00DA6142" w:rsidRPr="00A16FE3" w14:paraId="6F98DCCD" w14:textId="77777777" w:rsidTr="00DA61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C060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lastRenderedPageBreak/>
              <w:t>Contraindicações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106C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A indução do vômito é contraindicada em razão do risco de aspiração e de pneumonite química. </w:t>
            </w:r>
          </w:p>
          <w:p w14:paraId="4BE6C824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pt-BR" w:eastAsia="en-US"/>
              </w:rPr>
            </w:pPr>
            <w:r w:rsidRPr="00A16FE3">
              <w:rPr>
                <w:rFonts w:ascii="Arial" w:hAnsi="Arial" w:cs="Arial"/>
                <w:lang w:val="pt-BR"/>
              </w:rPr>
              <w:lastRenderedPageBreak/>
              <w:t>Atropina - fungicidas inorgânicos a base de cobre, não são inibidores de colinesterase.</w:t>
            </w:r>
          </w:p>
        </w:tc>
      </w:tr>
      <w:tr w:rsidR="00DA6142" w:rsidRPr="00A16FE3" w14:paraId="1306EAB1" w14:textId="77777777" w:rsidTr="00DA6142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8880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b/>
                <w:bCs/>
                <w:lang w:val="pt-BR"/>
              </w:rPr>
              <w:lastRenderedPageBreak/>
              <w:t>Efeitos das Interações Químicas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8339" w14:textId="77777777" w:rsidR="00DA6142" w:rsidRPr="00A16FE3" w:rsidRDefault="00DA6142" w:rsidP="00DA6142">
            <w:pPr>
              <w:tabs>
                <w:tab w:val="right" w:pos="9468"/>
              </w:tabs>
              <w:jc w:val="both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Não se conhece informações a respeito de efeitos aditivos, sinérgicos e/ou potencializadores relacionados aos diferentes ingredientes da formulação.</w:t>
            </w:r>
          </w:p>
        </w:tc>
      </w:tr>
      <w:tr w:rsidR="00DA6142" w:rsidRPr="00A16FE3" w14:paraId="7C5FB60B" w14:textId="77777777" w:rsidTr="00DA6142">
        <w:trPr>
          <w:trHeight w:val="61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38A2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  <w:r w:rsidRPr="00A16FE3">
              <w:rPr>
                <w:rFonts w:ascii="Arial" w:eastAsiaTheme="minorHAnsi" w:hAnsi="Arial" w:cs="Arial"/>
                <w:b/>
                <w:bCs/>
                <w:lang w:val="pt-BR" w:eastAsia="en-US"/>
              </w:rPr>
              <w:t>ATENÇÃO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865" w14:textId="77777777" w:rsidR="00DA6142" w:rsidRPr="00A16FE3" w:rsidRDefault="00DA6142" w:rsidP="00DA6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Para notificar o caso e obter informações especializadas</w:t>
            </w:r>
            <w:r w:rsidRPr="00A16FE3">
              <w:rPr>
                <w:rFonts w:ascii="Arial" w:hAnsi="Arial" w:cs="Arial"/>
                <w:lang w:val="pt-BR"/>
              </w:rPr>
              <w:br/>
              <w:t>sobre diagnósticos e tratamento, ligue para o</w:t>
            </w:r>
          </w:p>
          <w:p w14:paraId="282707B7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pt-BR"/>
              </w:rPr>
            </w:pPr>
            <w:r w:rsidRPr="00A16FE3">
              <w:rPr>
                <w:rFonts w:ascii="Arial" w:hAnsi="Arial" w:cs="Arial"/>
                <w:b/>
                <w:lang w:val="pt-BR"/>
              </w:rPr>
              <w:t>Disque-Intoxicação: 0800-722-6001.</w:t>
            </w:r>
            <w:r w:rsidRPr="00A16FE3">
              <w:rPr>
                <w:rFonts w:ascii="Arial" w:hAnsi="Arial" w:cs="Arial"/>
                <w:lang w:val="pt-BR"/>
              </w:rPr>
              <w:br/>
              <w:t xml:space="preserve">Rede Nacional de Centros de Informação e Assistência </w:t>
            </w:r>
            <w:r w:rsidRPr="00A16FE3">
              <w:rPr>
                <w:rFonts w:ascii="Arial" w:hAnsi="Arial" w:cs="Arial"/>
                <w:lang w:val="pt-BR"/>
              </w:rPr>
              <w:br/>
              <w:t>Toxicológica (RENACIAT/ANVISA/MS)</w:t>
            </w:r>
          </w:p>
        </w:tc>
      </w:tr>
      <w:tr w:rsidR="00DA6142" w:rsidRPr="00A16FE3" w14:paraId="2AE3A9FB" w14:textId="77777777" w:rsidTr="00DA6142">
        <w:trPr>
          <w:trHeight w:val="4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B788" w14:textId="77777777" w:rsidR="00DA6142" w:rsidRPr="00A16FE3" w:rsidRDefault="00DA6142" w:rsidP="00DA6142">
            <w:pPr>
              <w:tabs>
                <w:tab w:val="right" w:pos="9468"/>
              </w:tabs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035" w14:textId="77777777" w:rsidR="00DA6142" w:rsidRPr="00A16FE3" w:rsidRDefault="00DA6142" w:rsidP="00DA6142">
            <w:pPr>
              <w:jc w:val="center"/>
              <w:rPr>
                <w:rFonts w:ascii="Arial" w:hAnsi="Arial" w:cs="Arial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>As intoxicações por agrotóxicos e afins estão incluídas entre</w:t>
            </w:r>
            <w:r w:rsidRPr="00A16FE3">
              <w:rPr>
                <w:rFonts w:ascii="Arial" w:hAnsi="Arial" w:cs="Arial"/>
                <w:lang w:val="pt-BR"/>
              </w:rPr>
              <w:br/>
              <w:t xml:space="preserve"> as Doenças e Agravos de Notificação Compulsória.</w:t>
            </w:r>
          </w:p>
          <w:p w14:paraId="4DAE1836" w14:textId="77777777" w:rsidR="00DA6142" w:rsidRPr="00A16FE3" w:rsidRDefault="00DA6142" w:rsidP="00DA6142">
            <w:pPr>
              <w:tabs>
                <w:tab w:val="right" w:pos="94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A16FE3">
              <w:rPr>
                <w:rFonts w:ascii="Arial" w:hAnsi="Arial" w:cs="Arial"/>
                <w:lang w:val="pt-BR"/>
              </w:rPr>
              <w:t xml:space="preserve">Notifique o caso no Sistema de Informação de Agravos de </w:t>
            </w:r>
            <w:r w:rsidRPr="00A16FE3">
              <w:rPr>
                <w:rFonts w:ascii="Arial" w:hAnsi="Arial" w:cs="Arial"/>
                <w:lang w:val="pt-BR"/>
              </w:rPr>
              <w:br/>
              <w:t xml:space="preserve">Notificação (SINAN/MS). Notifique o Sistema de Notificação </w:t>
            </w:r>
            <w:r w:rsidRPr="00A16FE3">
              <w:rPr>
                <w:rFonts w:ascii="Arial" w:hAnsi="Arial" w:cs="Arial"/>
                <w:lang w:val="pt-BR"/>
              </w:rPr>
              <w:br/>
              <w:t>em Vigilância Sanitária (</w:t>
            </w:r>
            <w:proofErr w:type="spellStart"/>
            <w:r w:rsidRPr="00A16FE3">
              <w:rPr>
                <w:rFonts w:ascii="Arial" w:hAnsi="Arial" w:cs="Arial"/>
                <w:lang w:val="pt-BR"/>
              </w:rPr>
              <w:t>Notivisa</w:t>
            </w:r>
            <w:proofErr w:type="spellEnd"/>
            <w:r w:rsidRPr="00A16FE3">
              <w:rPr>
                <w:rFonts w:ascii="Arial" w:hAnsi="Arial" w:cs="Arial"/>
                <w:lang w:val="pt-BR"/>
              </w:rPr>
              <w:t>).</w:t>
            </w:r>
          </w:p>
        </w:tc>
      </w:tr>
      <w:tr w:rsidR="00DA6142" w:rsidRPr="00A16FE3" w14:paraId="4CE59DCD" w14:textId="77777777" w:rsidTr="00DA6142">
        <w:trPr>
          <w:trHeight w:val="4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DE44" w14:textId="77777777" w:rsidR="00DA6142" w:rsidRPr="00A16FE3" w:rsidRDefault="00DA6142" w:rsidP="00DA6142">
            <w:pPr>
              <w:tabs>
                <w:tab w:val="right" w:pos="9468"/>
              </w:tabs>
              <w:rPr>
                <w:rFonts w:ascii="Arial" w:eastAsiaTheme="minorHAnsi" w:hAnsi="Arial" w:cs="Arial"/>
                <w:b/>
                <w:bCs/>
                <w:lang w:val="pt-BR"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FF9" w14:textId="55D42EB1" w:rsidR="00DA6142" w:rsidRPr="00A16FE3" w:rsidRDefault="00DA6142" w:rsidP="00DA614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16FE3">
              <w:rPr>
                <w:rFonts w:ascii="Arial" w:hAnsi="Arial" w:cs="Arial"/>
                <w:b/>
                <w:lang w:val="pt-BR"/>
              </w:rPr>
              <w:t xml:space="preserve">Telefone de Emergência da </w:t>
            </w:r>
            <w:r w:rsidR="00382329" w:rsidRPr="00A16FE3">
              <w:rPr>
                <w:rFonts w:ascii="Arial" w:hAnsi="Arial" w:cs="Arial"/>
                <w:b/>
                <w:lang w:val="pt-BR"/>
              </w:rPr>
              <w:t>E</w:t>
            </w:r>
            <w:r w:rsidRPr="00A16FE3">
              <w:rPr>
                <w:rFonts w:ascii="Arial" w:hAnsi="Arial" w:cs="Arial"/>
                <w:b/>
                <w:lang w:val="pt-BR"/>
              </w:rPr>
              <w:t xml:space="preserve">mpresa: </w:t>
            </w:r>
          </w:p>
          <w:p w14:paraId="4788244E" w14:textId="18175167" w:rsidR="00DA6142" w:rsidRPr="00A16FE3" w:rsidRDefault="00DA6142" w:rsidP="00DA6142">
            <w:pPr>
              <w:tabs>
                <w:tab w:val="right" w:pos="9468"/>
              </w:tabs>
              <w:jc w:val="center"/>
              <w:rPr>
                <w:rFonts w:ascii="Arial" w:eastAsia="Calibri" w:hAnsi="Arial" w:cs="Arial"/>
                <w:bCs/>
                <w:lang w:val="pt-BR"/>
              </w:rPr>
            </w:pPr>
            <w:r w:rsidRPr="00A16FE3">
              <w:rPr>
                <w:rFonts w:ascii="Arial" w:eastAsia="Calibri" w:hAnsi="Arial" w:cs="Arial"/>
                <w:b/>
                <w:bCs/>
                <w:lang w:val="pt-BR"/>
              </w:rPr>
              <w:t>0800 70 10 450.</w:t>
            </w:r>
          </w:p>
        </w:tc>
      </w:tr>
    </w:tbl>
    <w:p w14:paraId="1FE396AB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7917E5C0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24D5E978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b/>
          <w:color w:val="000000"/>
          <w:sz w:val="22"/>
          <w:szCs w:val="22"/>
          <w:lang w:val="pt-BR"/>
        </w:rPr>
        <w:t>MECANISMOS DE AÇÃO, ABSORÇÃO E EXCREÇÃO PARA O SER HUMANO:</w:t>
      </w:r>
    </w:p>
    <w:sdt>
      <w:sdtPr>
        <w:rPr>
          <w:rFonts w:ascii="Arial" w:hAnsi="Arial" w:cs="Arial"/>
          <w:b/>
          <w:sz w:val="22"/>
          <w:szCs w:val="22"/>
          <w:lang w:val="pt-BR"/>
        </w:rPr>
        <w:alias w:val="Copiar Bula"/>
        <w:tag w:val="Copiar Bula"/>
        <w:id w:val="-913155413"/>
      </w:sdtPr>
      <w:sdtEndPr/>
      <w:sdtContent>
        <w:p w14:paraId="3D6A57AB" w14:textId="77777777" w:rsidR="00DA6142" w:rsidRPr="00A16FE3" w:rsidRDefault="00DA6142" w:rsidP="00DA6142">
          <w:pPr>
            <w:tabs>
              <w:tab w:val="left" w:pos="6804"/>
              <w:tab w:val="right" w:pos="9468"/>
            </w:tabs>
            <w:jc w:val="both"/>
            <w:rPr>
              <w:rFonts w:ascii="Arial" w:hAnsi="Arial" w:cs="Arial"/>
              <w:sz w:val="22"/>
              <w:szCs w:val="22"/>
              <w:lang w:val="pt-BR"/>
            </w:rPr>
          </w:pPr>
          <w:r w:rsidRPr="00A16FE3">
            <w:rPr>
              <w:rFonts w:ascii="Arial" w:hAnsi="Arial" w:cs="Arial"/>
              <w:sz w:val="22"/>
              <w:szCs w:val="22"/>
              <w:lang w:val="pt-BR"/>
            </w:rPr>
            <w:t xml:space="preserve">O produto pode penetrar no organismo pela pele, boca e nariz. A meia-vida biológica do cobre em humanos foi estimada em cerca de 04 semanas. A rota de eliminação de cobre é a via biliar. A excreção que ocorre pela urina é normalmente baixa. Menos de 1,0% da quantidade injetada intravenosa foi excretada pela urina, em 72 horas. No mesmo período, 9,0% foi excretado pelas fezes. Relato de caso de uma criança intoxicada com cerca de 3,0 g de sulfato de cobre, revelou que 2 horas após a ingestão, a urina continha 500 µg/100 </w:t>
          </w:r>
          <w:proofErr w:type="spellStart"/>
          <w:r w:rsidRPr="00A16FE3">
            <w:rPr>
              <w:rFonts w:ascii="Arial" w:hAnsi="Arial" w:cs="Arial"/>
              <w:sz w:val="22"/>
              <w:szCs w:val="22"/>
              <w:lang w:val="pt-BR"/>
            </w:rPr>
            <w:t>mL</w:t>
          </w:r>
          <w:proofErr w:type="spellEnd"/>
          <w:r w:rsidRPr="00A16FE3">
            <w:rPr>
              <w:rFonts w:ascii="Arial" w:hAnsi="Arial" w:cs="Arial"/>
              <w:sz w:val="22"/>
              <w:szCs w:val="22"/>
              <w:lang w:val="pt-BR"/>
            </w:rPr>
            <w:t xml:space="preserve"> de cobre. </w:t>
          </w:r>
        </w:p>
      </w:sdtContent>
    </w:sdt>
    <w:p w14:paraId="33B20201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4F03B3C2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b/>
          <w:color w:val="000000"/>
          <w:sz w:val="22"/>
          <w:szCs w:val="22"/>
          <w:lang w:val="pt-BR"/>
        </w:rPr>
        <w:t>EFEITOS AGUDOS E CRÔNICOS PARA ANIMAIS DE LABORATÓRIO:</w:t>
      </w:r>
    </w:p>
    <w:p w14:paraId="0C26C0B8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055E911C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b/>
          <w:color w:val="000000"/>
          <w:sz w:val="22"/>
          <w:szCs w:val="22"/>
          <w:lang w:val="pt-BR"/>
        </w:rPr>
        <w:t>EFEITOS AGUDOS:</w:t>
      </w:r>
    </w:p>
    <w:p w14:paraId="17F18D2E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DL50 via oral em rato: </w:t>
      </w:r>
      <w:sdt>
        <w:sdtPr>
          <w:rPr>
            <w:rFonts w:ascii="Arial" w:hAnsi="Arial" w:cs="Arial"/>
            <w:color w:val="000000"/>
            <w:sz w:val="22"/>
            <w:szCs w:val="22"/>
            <w:lang w:val="pt-BR"/>
          </w:rPr>
          <w:alias w:val="Informações do nosso produto_Ver Estudos"/>
          <w:tag w:val="Informações do nosso produto_RT II"/>
          <w:id w:val="-1410988616"/>
        </w:sdtPr>
        <w:sdtEndPr/>
        <w:sdtContent>
          <w:r w:rsidRPr="00A16FE3">
            <w:rPr>
              <w:rFonts w:ascii="Arial" w:hAnsi="Arial" w:cs="Arial"/>
              <w:color w:val="000000"/>
              <w:sz w:val="22"/>
              <w:szCs w:val="22"/>
              <w:lang w:val="pt-BR"/>
            </w:rPr>
            <w:t>&gt;2000 mg/kg de peso corpóreo.</w:t>
          </w:r>
        </w:sdtContent>
      </w:sdt>
    </w:p>
    <w:p w14:paraId="28C1E56B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DL50 via dérmica em ratos: </w:t>
      </w:r>
      <w:sdt>
        <w:sdtPr>
          <w:rPr>
            <w:rFonts w:ascii="Arial" w:hAnsi="Arial" w:cs="Arial"/>
            <w:color w:val="000000"/>
            <w:sz w:val="22"/>
            <w:szCs w:val="22"/>
            <w:lang w:val="pt-BR"/>
          </w:rPr>
          <w:alias w:val="Informações do nosso produto_Ver Estudos"/>
          <w:tag w:val="Informações do nosso produto_RT II"/>
          <w:id w:val="-2113274618"/>
        </w:sdtPr>
        <w:sdtEndPr/>
        <w:sdtContent>
          <w:r w:rsidRPr="00A16FE3">
            <w:rPr>
              <w:rFonts w:ascii="Arial" w:hAnsi="Arial" w:cs="Arial"/>
              <w:color w:val="000000"/>
              <w:sz w:val="22"/>
              <w:szCs w:val="22"/>
              <w:lang w:val="pt-BR"/>
            </w:rPr>
            <w:t>&gt;2000 mg/kg de peso corpóreo</w:t>
          </w:r>
        </w:sdtContent>
      </w:sdt>
    </w:p>
    <w:p w14:paraId="318B0D31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CL50 inalatória em ratos: </w:t>
      </w:r>
      <w:sdt>
        <w:sdtPr>
          <w:rPr>
            <w:rFonts w:ascii="Arial" w:hAnsi="Arial" w:cs="Arial"/>
            <w:color w:val="000000"/>
            <w:sz w:val="22"/>
            <w:szCs w:val="22"/>
            <w:lang w:val="pt-BR"/>
          </w:rPr>
          <w:alias w:val="Informações do nosso produto_Ver Estudos"/>
          <w:tag w:val="Informações do nosso produto_RT II"/>
          <w:id w:val="-1088381859"/>
        </w:sdtPr>
        <w:sdtEndPr/>
        <w:sdtContent>
          <w:r w:rsidRPr="00A16FE3">
            <w:rPr>
              <w:rFonts w:ascii="Arial" w:hAnsi="Arial" w:cs="Arial"/>
              <w:color w:val="000000"/>
              <w:sz w:val="22"/>
              <w:szCs w:val="22"/>
              <w:lang w:val="pt-BR"/>
            </w:rPr>
            <w:t xml:space="preserve">não determinada nas condições do teste. </w:t>
          </w:r>
        </w:sdtContent>
      </w:sdt>
    </w:p>
    <w:p w14:paraId="3E85EA0A" w14:textId="0597A34B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Irritação dérmica em coelhos: </w:t>
      </w:r>
      <w:r w:rsidR="00270C07" w:rsidRPr="00A16FE3">
        <w:rPr>
          <w:rFonts w:ascii="Arial" w:hAnsi="Arial" w:cs="Arial"/>
          <w:color w:val="000000"/>
          <w:sz w:val="22"/>
          <w:szCs w:val="22"/>
          <w:lang w:val="pt-BR"/>
        </w:rPr>
        <w:t>e</w:t>
      </w: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ritema bem definido e leve </w:t>
      </w:r>
      <w:proofErr w:type="spellStart"/>
      <w:r w:rsidRPr="00A16FE3">
        <w:rPr>
          <w:rFonts w:ascii="Arial" w:hAnsi="Arial" w:cs="Arial"/>
          <w:color w:val="000000"/>
          <w:sz w:val="22"/>
          <w:szCs w:val="22"/>
          <w:lang w:val="pt-BR"/>
        </w:rPr>
        <w:t>oedema</w:t>
      </w:r>
      <w:proofErr w:type="spellEnd"/>
      <w:r w:rsidRPr="00A16FE3">
        <w:rPr>
          <w:rFonts w:ascii="Arial" w:hAnsi="Arial" w:cs="Arial"/>
          <w:color w:val="000000"/>
          <w:sz w:val="22"/>
          <w:szCs w:val="22"/>
          <w:lang w:val="pt-BR"/>
        </w:rPr>
        <w:t>, ambos sintomas totalmente revertidos em 07 dias.</w:t>
      </w:r>
    </w:p>
    <w:p w14:paraId="32706849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>Irritação ocular em coelhos: provoca vermelhidão da conjuntiva e quemose, sendo ambas completamente revertidas em 07 dias.</w:t>
      </w:r>
    </w:p>
    <w:p w14:paraId="1D5D8C84" w14:textId="731D6A2E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Sensibilização cutânea em porquinhos da índia: </w:t>
      </w:r>
      <w:sdt>
        <w:sdtPr>
          <w:rPr>
            <w:rFonts w:ascii="Arial" w:hAnsi="Arial" w:cs="Arial"/>
            <w:sz w:val="22"/>
            <w:szCs w:val="22"/>
            <w:lang w:val="pt-BR"/>
          </w:rPr>
          <w:alias w:val="Informações do nosso produto_Ver Estudos"/>
          <w:tag w:val="Informações do nosso produto_RT II"/>
          <w:id w:val="202213270"/>
        </w:sdtPr>
        <w:sdtEndPr/>
        <w:sdtContent>
          <w:r w:rsidR="00270C07" w:rsidRPr="00A16FE3">
            <w:rPr>
              <w:rFonts w:ascii="Arial" w:hAnsi="Arial" w:cs="Arial"/>
              <w:sz w:val="22"/>
              <w:szCs w:val="22"/>
              <w:lang w:val="pt-BR"/>
            </w:rPr>
            <w:t>n</w:t>
          </w:r>
          <w:r w:rsidRPr="00A16FE3">
            <w:rPr>
              <w:rFonts w:ascii="Arial" w:hAnsi="Arial" w:cs="Arial"/>
              <w:sz w:val="22"/>
              <w:szCs w:val="22"/>
              <w:lang w:val="pt-BR"/>
            </w:rPr>
            <w:t>ão sensibilizante</w:t>
          </w:r>
        </w:sdtContent>
      </w:sdt>
    </w:p>
    <w:p w14:paraId="28E46F2F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A16FE3">
        <w:rPr>
          <w:rFonts w:ascii="Arial" w:hAnsi="Arial" w:cs="Arial"/>
          <w:sz w:val="22"/>
          <w:szCs w:val="22"/>
          <w:lang w:val="pt-BR"/>
        </w:rPr>
        <w:t>Mutagenicidade</w:t>
      </w:r>
      <w:proofErr w:type="spellEnd"/>
      <w:r w:rsidRPr="00A16FE3">
        <w:rPr>
          <w:rFonts w:ascii="Arial" w:hAnsi="Arial" w:cs="Arial"/>
          <w:sz w:val="22"/>
          <w:szCs w:val="22"/>
          <w:lang w:val="pt-BR"/>
        </w:rPr>
        <w:t>: não mutagênico.</w:t>
      </w:r>
    </w:p>
    <w:p w14:paraId="541A3106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0BD7A18D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b/>
          <w:color w:val="000000"/>
          <w:sz w:val="22"/>
          <w:szCs w:val="22"/>
          <w:lang w:val="pt-BR"/>
        </w:rPr>
        <w:t>EFEITOS CRÔNICOS:</w:t>
      </w:r>
    </w:p>
    <w:p w14:paraId="6A5D670D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De acordo com os resultados dos estudos encontrados em literatura, conclui-se que o cobre não apresenta efeitos teratogênico em animais de laboratório. Testes de </w:t>
      </w:r>
      <w:proofErr w:type="spellStart"/>
      <w:r w:rsidRPr="00A16FE3">
        <w:rPr>
          <w:rFonts w:ascii="Arial" w:hAnsi="Arial" w:cs="Arial"/>
          <w:color w:val="000000"/>
          <w:sz w:val="22"/>
          <w:szCs w:val="22"/>
          <w:lang w:val="pt-BR"/>
        </w:rPr>
        <w:t>mutagenicidade</w:t>
      </w:r>
      <w:proofErr w:type="spellEnd"/>
      <w:r w:rsidRPr="00A16FE3">
        <w:rPr>
          <w:rFonts w:ascii="Arial" w:hAnsi="Arial" w:cs="Arial"/>
          <w:color w:val="000000"/>
          <w:sz w:val="22"/>
          <w:szCs w:val="22"/>
          <w:lang w:val="pt-BR"/>
        </w:rPr>
        <w:t xml:space="preserve"> em células de bactérias e micronúcleos, apresentaram resultados negativos e os estudos de carcinogenicidade de compostos à base de cobre em ratos e camundongos não indicaram efeitos carcinogênicos. (WHO, EHC, 1998).</w:t>
      </w:r>
    </w:p>
    <w:p w14:paraId="1C474CD8" w14:textId="2465862E" w:rsidR="00DA6142" w:rsidRPr="00A16FE3" w:rsidRDefault="00DA6142" w:rsidP="00DA6142">
      <w:pPr>
        <w:tabs>
          <w:tab w:val="left" w:pos="2880"/>
          <w:tab w:val="right" w:pos="9468"/>
        </w:tabs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65D969C7" w14:textId="77777777" w:rsidR="00D65943" w:rsidRPr="00A16FE3" w:rsidRDefault="00D65943" w:rsidP="00DA6142">
      <w:pPr>
        <w:tabs>
          <w:tab w:val="left" w:pos="2880"/>
          <w:tab w:val="right" w:pos="9468"/>
        </w:tabs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765BBC41" w14:textId="77777777" w:rsidR="00DA6142" w:rsidRPr="00A16FE3" w:rsidRDefault="00DA6142" w:rsidP="00DA6142">
      <w:pPr>
        <w:tabs>
          <w:tab w:val="right" w:pos="9468"/>
        </w:tabs>
        <w:ind w:right="850"/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3851F5E3" w14:textId="77777777" w:rsidR="00DA6142" w:rsidRPr="00A16FE3" w:rsidRDefault="00DA6142" w:rsidP="00DA6142">
      <w:pPr>
        <w:tabs>
          <w:tab w:val="right" w:pos="9468"/>
        </w:tabs>
        <w:ind w:right="850"/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b/>
          <w:color w:val="000000"/>
          <w:sz w:val="22"/>
          <w:szCs w:val="22"/>
          <w:lang w:val="pt-BR"/>
        </w:rPr>
        <w:lastRenderedPageBreak/>
        <w:t>DADOS RELATIVOS À PROTEÇÃO DO MEIO AMBIENTE:</w:t>
      </w:r>
    </w:p>
    <w:p w14:paraId="3B52CB13" w14:textId="77777777" w:rsidR="00DA6142" w:rsidRPr="00A16FE3" w:rsidRDefault="00DA6142" w:rsidP="00DA6142">
      <w:pPr>
        <w:tabs>
          <w:tab w:val="right" w:pos="9468"/>
        </w:tabs>
        <w:ind w:right="850"/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724567EC" w14:textId="77777777" w:rsidR="00DA6142" w:rsidRPr="00A16FE3" w:rsidRDefault="00DA6142" w:rsidP="00DA6142">
      <w:pPr>
        <w:pStyle w:val="Corpodetexto2"/>
        <w:numPr>
          <w:ilvl w:val="0"/>
          <w:numId w:val="12"/>
        </w:numPr>
        <w:tabs>
          <w:tab w:val="right" w:pos="9468"/>
        </w:tabs>
        <w:spacing w:after="0" w:line="240" w:lineRule="auto"/>
        <w:ind w:right="850"/>
        <w:jc w:val="both"/>
        <w:rPr>
          <w:rFonts w:ascii="Arial" w:hAnsi="Arial" w:cs="Arial"/>
          <w:b/>
          <w:sz w:val="22"/>
          <w:szCs w:val="22"/>
        </w:rPr>
      </w:pPr>
      <w:r w:rsidRPr="00A16FE3">
        <w:rPr>
          <w:rFonts w:ascii="Arial" w:hAnsi="Arial" w:cs="Arial"/>
          <w:b/>
          <w:sz w:val="22"/>
          <w:szCs w:val="22"/>
        </w:rPr>
        <w:t>PRECAUÇÕES DE USO E ADVERTÊNCIAS QUANTO AOS CUIDADOS DE PROTEÇÃO AO MEIO AMBIENTE:</w:t>
      </w:r>
    </w:p>
    <w:p w14:paraId="6BB0C8A2" w14:textId="77777777" w:rsidR="00DA6142" w:rsidRPr="00A16FE3" w:rsidRDefault="00DA6142" w:rsidP="00DA6142">
      <w:pPr>
        <w:pStyle w:val="Corpodetexto2"/>
        <w:tabs>
          <w:tab w:val="right" w:pos="9468"/>
        </w:tabs>
        <w:spacing w:after="0" w:line="240" w:lineRule="auto"/>
        <w:ind w:right="850"/>
        <w:jc w:val="both"/>
        <w:rPr>
          <w:rFonts w:ascii="Arial" w:hAnsi="Arial" w:cs="Arial"/>
          <w:b/>
          <w:sz w:val="22"/>
          <w:szCs w:val="22"/>
        </w:rPr>
      </w:pPr>
    </w:p>
    <w:p w14:paraId="780DF173" w14:textId="77777777" w:rsidR="00DA6142" w:rsidRPr="00A16FE3" w:rsidRDefault="00DA6142" w:rsidP="00DA6142">
      <w:pPr>
        <w:pStyle w:val="Corpodetexto"/>
        <w:tabs>
          <w:tab w:val="left" w:pos="284"/>
          <w:tab w:val="right" w:pos="9468"/>
        </w:tabs>
        <w:spacing w:after="0"/>
        <w:ind w:left="720" w:right="850"/>
        <w:rPr>
          <w:rFonts w:ascii="Arial" w:hAnsi="Arial" w:cs="Arial"/>
          <w:sz w:val="22"/>
          <w:szCs w:val="22"/>
        </w:rPr>
      </w:pPr>
      <w:r w:rsidRPr="00A16FE3">
        <w:rPr>
          <w:rFonts w:ascii="Arial" w:hAnsi="Arial" w:cs="Arial"/>
          <w:sz w:val="22"/>
          <w:szCs w:val="22"/>
        </w:rPr>
        <w:t>Este produto é:</w:t>
      </w:r>
    </w:p>
    <w:p w14:paraId="49F4B9B2" w14:textId="77777777" w:rsidR="00DA6142" w:rsidRPr="00A16FE3" w:rsidRDefault="00DA6142" w:rsidP="00DA6142">
      <w:pPr>
        <w:pStyle w:val="Corpodetexto"/>
        <w:tabs>
          <w:tab w:val="left" w:pos="284"/>
          <w:tab w:val="right" w:pos="9468"/>
        </w:tabs>
        <w:spacing w:after="0"/>
        <w:ind w:left="720" w:right="850"/>
        <w:rPr>
          <w:rFonts w:ascii="Arial" w:hAnsi="Arial" w:cs="Arial"/>
          <w:b/>
          <w:sz w:val="22"/>
          <w:szCs w:val="22"/>
        </w:rPr>
      </w:pPr>
      <w:r w:rsidRPr="00A16FE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BB2C5A" wp14:editId="5BA21C5E">
                <wp:simplePos x="0" y="0"/>
                <wp:positionH relativeFrom="column">
                  <wp:posOffset>179232</wp:posOffset>
                </wp:positionH>
                <wp:positionV relativeFrom="paragraph">
                  <wp:posOffset>145415</wp:posOffset>
                </wp:positionV>
                <wp:extent cx="183515" cy="183515"/>
                <wp:effectExtent l="0" t="0" r="26035" b="260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577C1" id="Rectangle 9" o:spid="_x0000_s1026" style="position:absolute;margin-left:14.1pt;margin-top:11.4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" o:allowincell="f" filled="f"/>
            </w:pict>
          </mc:Fallback>
        </mc:AlternateContent>
      </w:r>
    </w:p>
    <w:p w14:paraId="4C84B150" w14:textId="77777777" w:rsidR="00DA6142" w:rsidRPr="00A16FE3" w:rsidRDefault="00DA6142" w:rsidP="00DA6142">
      <w:pPr>
        <w:pStyle w:val="Corpodetexto"/>
        <w:tabs>
          <w:tab w:val="left" w:pos="284"/>
          <w:tab w:val="right" w:pos="9468"/>
        </w:tabs>
        <w:spacing w:after="0" w:line="360" w:lineRule="auto"/>
        <w:ind w:left="720" w:right="850"/>
        <w:rPr>
          <w:rFonts w:ascii="Arial" w:hAnsi="Arial" w:cs="Arial"/>
          <w:sz w:val="22"/>
          <w:szCs w:val="22"/>
        </w:rPr>
      </w:pPr>
      <w:r w:rsidRPr="00A16FE3">
        <w:rPr>
          <w:rFonts w:ascii="Arial" w:hAnsi="Arial" w:cs="Arial"/>
          <w:sz w:val="22"/>
          <w:szCs w:val="22"/>
        </w:rPr>
        <w:t>Altamente Perigoso ao Meio Ambiente (CLASSE I)</w:t>
      </w:r>
      <w:r w:rsidRPr="00A16FE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9EC2E3" wp14:editId="05A73C22">
                <wp:simplePos x="0" y="0"/>
                <wp:positionH relativeFrom="column">
                  <wp:posOffset>181610</wp:posOffset>
                </wp:positionH>
                <wp:positionV relativeFrom="paragraph">
                  <wp:posOffset>218440</wp:posOffset>
                </wp:positionV>
                <wp:extent cx="183515" cy="183515"/>
                <wp:effectExtent l="0" t="0" r="26035" b="260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2F584" id="Rectangle 8" o:spid="_x0000_s1026" style="position:absolute;margin-left:14.3pt;margin-top:17.2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" o:allowincell="f" filled="f"/>
            </w:pict>
          </mc:Fallback>
        </mc:AlternateContent>
      </w:r>
    </w:p>
    <w:p w14:paraId="19932720" w14:textId="77777777" w:rsidR="00DA6142" w:rsidRPr="00A16FE3" w:rsidRDefault="00DA6142" w:rsidP="00DA6142">
      <w:pPr>
        <w:pStyle w:val="Corpodetexto"/>
        <w:tabs>
          <w:tab w:val="left" w:pos="284"/>
          <w:tab w:val="right" w:pos="9468"/>
        </w:tabs>
        <w:spacing w:after="0" w:line="360" w:lineRule="auto"/>
        <w:ind w:left="720" w:right="850"/>
        <w:rPr>
          <w:rFonts w:ascii="Arial" w:hAnsi="Arial" w:cs="Arial"/>
          <w:sz w:val="22"/>
          <w:szCs w:val="22"/>
        </w:rPr>
      </w:pPr>
      <w:r w:rsidRPr="00A16FE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BAAAA2" wp14:editId="6FF87E2C">
                <wp:simplePos x="0" y="0"/>
                <wp:positionH relativeFrom="column">
                  <wp:posOffset>183042</wp:posOffset>
                </wp:positionH>
                <wp:positionV relativeFrom="paragraph">
                  <wp:posOffset>226060</wp:posOffset>
                </wp:positionV>
                <wp:extent cx="183515" cy="183515"/>
                <wp:effectExtent l="0" t="0" r="26035" b="260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4A8F8" id="Rectangle 6" o:spid="_x0000_s1026" style="position:absolute;margin-left:14.4pt;margin-top:17.8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" o:allowincell="f" fillcolor="black [3213]"/>
            </w:pict>
          </mc:Fallback>
        </mc:AlternateContent>
      </w:r>
      <w:r w:rsidRPr="00A16FE3">
        <w:rPr>
          <w:rFonts w:ascii="Arial" w:hAnsi="Arial" w:cs="Arial"/>
          <w:sz w:val="22"/>
          <w:szCs w:val="22"/>
        </w:rPr>
        <w:fldChar w:fldCharType="begin"/>
      </w:r>
      <w:r w:rsidRPr="00A16FE3">
        <w:rPr>
          <w:rFonts w:ascii="Arial" w:hAnsi="Arial" w:cs="Arial"/>
          <w:sz w:val="22"/>
          <w:szCs w:val="22"/>
        </w:rPr>
        <w:instrText xml:space="preserve"> IF </w:instrText>
      </w:r>
      <w:r w:rsidRPr="00A16FE3">
        <w:rPr>
          <w:rFonts w:ascii="Arial" w:hAnsi="Arial" w:cs="Arial"/>
          <w:sz w:val="22"/>
          <w:szCs w:val="22"/>
        </w:rPr>
        <w:fldChar w:fldCharType="begin"/>
      </w:r>
      <w:r w:rsidRPr="00A16FE3">
        <w:rPr>
          <w:rFonts w:ascii="Arial" w:hAnsi="Arial" w:cs="Arial"/>
          <w:sz w:val="22"/>
          <w:szCs w:val="22"/>
        </w:rPr>
        <w:instrText xml:space="preserve"> MERGEFIELD Classe_Tox_Microorg </w:instrText>
      </w:r>
      <w:r w:rsidRPr="00A16FE3">
        <w:rPr>
          <w:rFonts w:ascii="Arial" w:hAnsi="Arial" w:cs="Arial"/>
          <w:sz w:val="22"/>
          <w:szCs w:val="22"/>
        </w:rPr>
        <w:fldChar w:fldCharType="separate"/>
      </w:r>
      <w:r w:rsidRPr="00A16FE3">
        <w:rPr>
          <w:rFonts w:ascii="Arial" w:hAnsi="Arial" w:cs="Arial"/>
          <w:sz w:val="22"/>
          <w:szCs w:val="22"/>
        </w:rPr>
        <w:instrText>4</w:instrText>
      </w:r>
      <w:r w:rsidRPr="00A16FE3">
        <w:rPr>
          <w:rFonts w:ascii="Arial" w:hAnsi="Arial" w:cs="Arial"/>
          <w:sz w:val="22"/>
          <w:szCs w:val="22"/>
        </w:rPr>
        <w:fldChar w:fldCharType="end"/>
      </w:r>
      <w:r w:rsidRPr="00A16FE3">
        <w:rPr>
          <w:rFonts w:ascii="Arial" w:hAnsi="Arial" w:cs="Arial"/>
          <w:sz w:val="22"/>
          <w:szCs w:val="22"/>
        </w:rPr>
        <w:instrText xml:space="preserve"> = 1 "- Este produto é ALTAMENTE TÓXICO para microorganismos.</w:instrText>
      </w:r>
    </w:p>
    <w:p w14:paraId="3D50C107" w14:textId="77777777" w:rsidR="00DA6142" w:rsidRPr="00A16FE3" w:rsidRDefault="00DA6142" w:rsidP="00DA6142">
      <w:pPr>
        <w:tabs>
          <w:tab w:val="right" w:pos="9468"/>
        </w:tabs>
        <w:spacing w:line="360" w:lineRule="auto"/>
        <w:ind w:left="1440" w:right="850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instrText xml:space="preserve">" "" 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end"/>
      </w:r>
      <w:r w:rsidRPr="00A16FE3">
        <w:rPr>
          <w:rFonts w:ascii="Arial" w:hAnsi="Arial" w:cs="Arial"/>
          <w:sz w:val="22"/>
          <w:szCs w:val="22"/>
          <w:lang w:val="pt-BR"/>
        </w:rPr>
        <w:fldChar w:fldCharType="begin"/>
      </w:r>
      <w:r w:rsidRPr="00A16FE3">
        <w:rPr>
          <w:rFonts w:ascii="Arial" w:hAnsi="Arial" w:cs="Arial"/>
          <w:sz w:val="22"/>
          <w:szCs w:val="22"/>
          <w:lang w:val="pt-BR"/>
        </w:rPr>
        <w:instrText xml:space="preserve"> IF 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begin"/>
      </w:r>
      <w:r w:rsidRPr="00A16FE3">
        <w:rPr>
          <w:rFonts w:ascii="Arial" w:hAnsi="Arial" w:cs="Arial"/>
          <w:sz w:val="22"/>
          <w:szCs w:val="22"/>
          <w:lang w:val="pt-BR"/>
        </w:rPr>
        <w:instrText xml:space="preserve"> MERGEFIELD Minhoca_Classe 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separate"/>
      </w:r>
      <w:r w:rsidRPr="00A16FE3">
        <w:rPr>
          <w:rFonts w:ascii="Arial" w:hAnsi="Arial" w:cs="Arial"/>
          <w:sz w:val="22"/>
          <w:szCs w:val="22"/>
          <w:lang w:val="pt-BR"/>
        </w:rPr>
        <w:instrText>4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end"/>
      </w:r>
      <w:r w:rsidRPr="00A16FE3">
        <w:rPr>
          <w:rFonts w:ascii="Arial" w:hAnsi="Arial" w:cs="Arial"/>
          <w:sz w:val="22"/>
          <w:szCs w:val="22"/>
          <w:lang w:val="pt-BR"/>
        </w:rPr>
        <w:instrText xml:space="preserve"> = 1 "- Este produto é ALTAMENTE TÓXICO para minhoca.</w:instrText>
      </w:r>
    </w:p>
    <w:p w14:paraId="5E0A118B" w14:textId="77777777" w:rsidR="00DA6142" w:rsidRPr="00A16FE3" w:rsidRDefault="00DA6142" w:rsidP="00DA6142">
      <w:pPr>
        <w:tabs>
          <w:tab w:val="right" w:pos="9468"/>
        </w:tabs>
        <w:spacing w:line="360" w:lineRule="auto"/>
        <w:ind w:left="1440" w:right="850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instrText xml:space="preserve">" "" 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end"/>
      </w:r>
      <w:r w:rsidRPr="00A16FE3">
        <w:rPr>
          <w:rFonts w:ascii="Arial" w:hAnsi="Arial" w:cs="Arial"/>
          <w:sz w:val="22"/>
          <w:szCs w:val="22"/>
          <w:lang w:val="pt-BR"/>
        </w:rPr>
        <w:fldChar w:fldCharType="begin"/>
      </w:r>
      <w:r w:rsidRPr="00A16FE3">
        <w:rPr>
          <w:rFonts w:ascii="Arial" w:hAnsi="Arial" w:cs="Arial"/>
          <w:sz w:val="22"/>
          <w:szCs w:val="22"/>
          <w:lang w:val="pt-BR"/>
        </w:rPr>
        <w:instrText xml:space="preserve"> IF 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begin"/>
      </w:r>
      <w:r w:rsidRPr="00A16FE3">
        <w:rPr>
          <w:rFonts w:ascii="Arial" w:hAnsi="Arial" w:cs="Arial"/>
          <w:sz w:val="22"/>
          <w:szCs w:val="22"/>
          <w:lang w:val="pt-BR"/>
        </w:rPr>
        <w:instrText xml:space="preserve"> MERGEFIELD Classe_Abelhas 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separate"/>
      </w:r>
      <w:r w:rsidRPr="00A16FE3">
        <w:rPr>
          <w:rFonts w:ascii="Arial" w:hAnsi="Arial" w:cs="Arial"/>
          <w:sz w:val="22"/>
          <w:szCs w:val="22"/>
          <w:lang w:val="pt-BR"/>
        </w:rPr>
        <w:instrText>0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end"/>
      </w:r>
      <w:r w:rsidRPr="00A16FE3">
        <w:rPr>
          <w:rFonts w:ascii="Arial" w:hAnsi="Arial" w:cs="Arial"/>
          <w:sz w:val="22"/>
          <w:szCs w:val="22"/>
          <w:lang w:val="pt-BR"/>
        </w:rPr>
        <w:instrText xml:space="preserve"> = 1 "- Este produto é  ALTAMENTE TÓXICO para abelhas.</w:instrText>
      </w:r>
    </w:p>
    <w:p w14:paraId="434FDFD5" w14:textId="77777777" w:rsidR="00DA6142" w:rsidRPr="00A16FE3" w:rsidRDefault="00DA6142" w:rsidP="00DA6142">
      <w:pPr>
        <w:tabs>
          <w:tab w:val="right" w:pos="9468"/>
        </w:tabs>
        <w:spacing w:line="360" w:lineRule="auto"/>
        <w:ind w:left="1440" w:right="850"/>
        <w:rPr>
          <w:rFonts w:ascii="Arial" w:hAnsi="Arial" w:cs="Arial"/>
          <w:sz w:val="22"/>
          <w:szCs w:val="22"/>
          <w:u w:val="single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instrText xml:space="preserve">" "" 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end"/>
      </w:r>
      <w:r w:rsidRPr="00A16FE3">
        <w:rPr>
          <w:rFonts w:ascii="Arial" w:hAnsi="Arial" w:cs="Arial"/>
          <w:sz w:val="22"/>
          <w:szCs w:val="22"/>
          <w:lang w:val="pt-BR"/>
        </w:rPr>
        <w:fldChar w:fldCharType="begin"/>
      </w:r>
      <w:r w:rsidRPr="00A16FE3">
        <w:rPr>
          <w:rFonts w:ascii="Arial" w:hAnsi="Arial" w:cs="Arial"/>
          <w:sz w:val="22"/>
          <w:szCs w:val="22"/>
          <w:lang w:val="pt-BR"/>
        </w:rPr>
        <w:instrText xml:space="preserve"> IF 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begin"/>
      </w:r>
      <w:r w:rsidRPr="00A16FE3">
        <w:rPr>
          <w:rFonts w:ascii="Arial" w:hAnsi="Arial" w:cs="Arial"/>
          <w:sz w:val="22"/>
          <w:szCs w:val="22"/>
          <w:lang w:val="pt-BR"/>
        </w:rPr>
        <w:instrText xml:space="preserve"> MERGEFIELD Classe_Única_Dieta 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separate"/>
      </w:r>
      <w:r w:rsidRPr="00A16FE3">
        <w:rPr>
          <w:rFonts w:ascii="Arial" w:hAnsi="Arial" w:cs="Arial"/>
          <w:sz w:val="22"/>
          <w:szCs w:val="22"/>
          <w:lang w:val="pt-BR"/>
        </w:rPr>
        <w:instrText>3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end"/>
      </w:r>
      <w:r w:rsidRPr="00A16FE3">
        <w:rPr>
          <w:rFonts w:ascii="Arial" w:hAnsi="Arial" w:cs="Arial"/>
          <w:sz w:val="22"/>
          <w:szCs w:val="22"/>
          <w:lang w:val="pt-BR"/>
        </w:rPr>
        <w:instrText xml:space="preserve"> = 1 "- Este produto é ALTAMENTE TÓXICO para aves.</w:instrText>
      </w:r>
    </w:p>
    <w:p w14:paraId="6A4ABC27" w14:textId="77777777" w:rsidR="00DA6142" w:rsidRPr="00A16FE3" w:rsidRDefault="00DA6142" w:rsidP="00DA6142">
      <w:pPr>
        <w:tabs>
          <w:tab w:val="right" w:pos="9468"/>
        </w:tabs>
        <w:spacing w:line="360" w:lineRule="auto"/>
        <w:ind w:left="1440" w:right="850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instrText xml:space="preserve">" "" 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end"/>
      </w:r>
      <w:r w:rsidRPr="00A16FE3">
        <w:rPr>
          <w:rFonts w:ascii="Arial" w:hAnsi="Arial" w:cs="Arial"/>
          <w:sz w:val="22"/>
          <w:szCs w:val="22"/>
          <w:lang w:val="pt-BR"/>
        </w:rPr>
        <w:fldChar w:fldCharType="begin"/>
      </w:r>
      <w:r w:rsidRPr="00A16FE3">
        <w:rPr>
          <w:rFonts w:ascii="Arial" w:hAnsi="Arial" w:cs="Arial"/>
          <w:sz w:val="22"/>
          <w:szCs w:val="22"/>
          <w:lang w:val="pt-BR"/>
        </w:rPr>
        <w:instrText xml:space="preserve"> IF 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begin"/>
      </w:r>
      <w:r w:rsidRPr="00A16FE3">
        <w:rPr>
          <w:rFonts w:ascii="Arial" w:hAnsi="Arial" w:cs="Arial"/>
          <w:sz w:val="22"/>
          <w:szCs w:val="22"/>
          <w:lang w:val="pt-BR"/>
        </w:rPr>
        <w:instrText xml:space="preserve"> MERGEFIELD Classe_Irrita_Corr_Ocular 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separate"/>
      </w:r>
      <w:r w:rsidRPr="00A16FE3">
        <w:rPr>
          <w:rFonts w:ascii="Arial" w:hAnsi="Arial" w:cs="Arial"/>
          <w:sz w:val="22"/>
          <w:szCs w:val="22"/>
          <w:lang w:val="pt-BR"/>
        </w:rPr>
        <w:instrText>2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end"/>
      </w:r>
      <w:r w:rsidRPr="00A16FE3">
        <w:rPr>
          <w:rFonts w:ascii="Arial" w:hAnsi="Arial" w:cs="Arial"/>
          <w:sz w:val="22"/>
          <w:szCs w:val="22"/>
          <w:lang w:val="pt-BR"/>
        </w:rPr>
        <w:instrText xml:space="preserve"> = 1 "- Este produto é ALTAMENTE IRRITANTE ocular para mamíferos.</w:instrText>
      </w:r>
    </w:p>
    <w:p w14:paraId="502112D6" w14:textId="77777777" w:rsidR="00DA6142" w:rsidRPr="00A16FE3" w:rsidRDefault="00DA6142" w:rsidP="00DA6142">
      <w:pPr>
        <w:tabs>
          <w:tab w:val="right" w:pos="9468"/>
        </w:tabs>
        <w:spacing w:line="360" w:lineRule="auto"/>
        <w:ind w:left="1440" w:right="850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instrText xml:space="preserve">" "" 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end"/>
      </w:r>
      <w:r w:rsidRPr="00A16FE3">
        <w:rPr>
          <w:rFonts w:ascii="Arial" w:hAnsi="Arial" w:cs="Arial"/>
          <w:sz w:val="22"/>
          <w:szCs w:val="22"/>
          <w:lang w:val="pt-BR"/>
        </w:rPr>
        <w:fldChar w:fldCharType="begin"/>
      </w:r>
      <w:r w:rsidRPr="00A16FE3">
        <w:rPr>
          <w:rFonts w:ascii="Arial" w:hAnsi="Arial" w:cs="Arial"/>
          <w:sz w:val="22"/>
          <w:szCs w:val="22"/>
          <w:lang w:val="pt-BR"/>
        </w:rPr>
        <w:instrText xml:space="preserve"> IF 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begin"/>
      </w:r>
      <w:r w:rsidRPr="00A16FE3">
        <w:rPr>
          <w:rFonts w:ascii="Arial" w:hAnsi="Arial" w:cs="Arial"/>
          <w:sz w:val="22"/>
          <w:szCs w:val="22"/>
          <w:lang w:val="pt-BR"/>
        </w:rPr>
        <w:instrText xml:space="preserve"> MERGEFIELD Classe_Irrita_Corr_Cutânea 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separate"/>
      </w:r>
      <w:r w:rsidRPr="00A16FE3">
        <w:rPr>
          <w:rFonts w:ascii="Arial" w:hAnsi="Arial" w:cs="Arial"/>
          <w:sz w:val="22"/>
          <w:szCs w:val="22"/>
          <w:lang w:val="pt-BR"/>
        </w:rPr>
        <w:instrText>3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end"/>
      </w:r>
      <w:r w:rsidRPr="00A16FE3">
        <w:rPr>
          <w:rFonts w:ascii="Arial" w:hAnsi="Arial" w:cs="Arial"/>
          <w:sz w:val="22"/>
          <w:szCs w:val="22"/>
          <w:lang w:val="pt-BR"/>
        </w:rPr>
        <w:instrText xml:space="preserve"> = 1 "- Este produto é ALTAMENTE IRRITANTE dérmico para mamíferos.</w:instrText>
      </w:r>
    </w:p>
    <w:p w14:paraId="1FDC8073" w14:textId="77777777" w:rsidR="00DA6142" w:rsidRPr="00A16FE3" w:rsidRDefault="00DA6142" w:rsidP="00DA6142">
      <w:pPr>
        <w:tabs>
          <w:tab w:val="right" w:pos="9468"/>
        </w:tabs>
        <w:spacing w:line="360" w:lineRule="auto"/>
        <w:ind w:left="1440" w:right="850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instrText xml:space="preserve">" "" </w:instrText>
      </w:r>
      <w:r w:rsidRPr="00A16FE3">
        <w:rPr>
          <w:rFonts w:ascii="Arial" w:hAnsi="Arial" w:cs="Arial"/>
          <w:sz w:val="22"/>
          <w:szCs w:val="22"/>
          <w:lang w:val="pt-BR"/>
        </w:rPr>
        <w:fldChar w:fldCharType="end"/>
      </w:r>
      <w:r w:rsidRPr="00A16FE3">
        <w:rPr>
          <w:rFonts w:ascii="Arial" w:hAnsi="Arial" w:cs="Arial"/>
          <w:sz w:val="22"/>
          <w:szCs w:val="22"/>
          <w:lang w:val="pt-BR"/>
        </w:rPr>
        <w:t>Muito Perigoso Ao Meio Ambiente (CLASSE II)</w:t>
      </w:r>
    </w:p>
    <w:p w14:paraId="6938740C" w14:textId="77777777" w:rsidR="00DA6142" w:rsidRPr="00A16FE3" w:rsidRDefault="00DA6142" w:rsidP="00DA6142">
      <w:pPr>
        <w:pStyle w:val="Corpodetexto"/>
        <w:tabs>
          <w:tab w:val="left" w:pos="567"/>
          <w:tab w:val="right" w:pos="9468"/>
        </w:tabs>
        <w:spacing w:after="0" w:line="360" w:lineRule="auto"/>
        <w:ind w:left="720" w:right="850"/>
        <w:rPr>
          <w:rFonts w:ascii="Arial" w:hAnsi="Arial" w:cs="Arial"/>
          <w:b/>
          <w:sz w:val="22"/>
          <w:szCs w:val="22"/>
        </w:rPr>
      </w:pPr>
      <w:r w:rsidRPr="00A16FE3">
        <w:rPr>
          <w:rFonts w:ascii="Arial" w:hAnsi="Arial" w:cs="Arial"/>
          <w:b/>
          <w:sz w:val="22"/>
          <w:szCs w:val="22"/>
        </w:rPr>
        <w:t>Perigoso ao Meio Ambiente (CLASSE III)</w:t>
      </w:r>
      <w:r w:rsidRPr="00A16FE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7A318F5" wp14:editId="57015581">
                <wp:simplePos x="0" y="0"/>
                <wp:positionH relativeFrom="column">
                  <wp:posOffset>186690</wp:posOffset>
                </wp:positionH>
                <wp:positionV relativeFrom="paragraph">
                  <wp:posOffset>229870</wp:posOffset>
                </wp:positionV>
                <wp:extent cx="183515" cy="183515"/>
                <wp:effectExtent l="0" t="0" r="26035" b="260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65D2B" id="Rectangle 3" o:spid="_x0000_s1026" style="position:absolute;margin-left:14.7pt;margin-top:18.1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" o:allowincell="f" filled="f"/>
            </w:pict>
          </mc:Fallback>
        </mc:AlternateContent>
      </w:r>
    </w:p>
    <w:p w14:paraId="35C8DA02" w14:textId="77777777" w:rsidR="00DA6142" w:rsidRPr="00A16FE3" w:rsidRDefault="00DA6142" w:rsidP="00DA6142">
      <w:pPr>
        <w:pStyle w:val="Corpodetexto"/>
        <w:tabs>
          <w:tab w:val="left" w:pos="567"/>
          <w:tab w:val="right" w:pos="9468"/>
        </w:tabs>
        <w:spacing w:after="0" w:line="360" w:lineRule="auto"/>
        <w:ind w:left="720" w:right="850"/>
        <w:rPr>
          <w:rFonts w:ascii="Arial" w:hAnsi="Arial" w:cs="Arial"/>
          <w:sz w:val="22"/>
          <w:szCs w:val="22"/>
        </w:rPr>
      </w:pPr>
      <w:r w:rsidRPr="00A16FE3">
        <w:rPr>
          <w:rFonts w:ascii="Arial" w:hAnsi="Arial" w:cs="Arial"/>
          <w:sz w:val="22"/>
          <w:szCs w:val="22"/>
        </w:rPr>
        <w:t>Pouco Perigoso ao Meio Ambiente (CLASSE IV)</w:t>
      </w:r>
    </w:p>
    <w:p w14:paraId="75605CE9" w14:textId="77777777" w:rsidR="00DA6142" w:rsidRPr="00A16FE3" w:rsidRDefault="00DA6142" w:rsidP="00DA6142">
      <w:pPr>
        <w:pStyle w:val="Corpodetexto"/>
        <w:tabs>
          <w:tab w:val="left" w:pos="567"/>
          <w:tab w:val="right" w:pos="9468"/>
        </w:tabs>
        <w:spacing w:after="0"/>
        <w:ind w:left="2160" w:right="850"/>
        <w:rPr>
          <w:rFonts w:ascii="Arial" w:hAnsi="Arial" w:cs="Arial"/>
          <w:sz w:val="22"/>
          <w:szCs w:val="22"/>
        </w:rPr>
      </w:pPr>
    </w:p>
    <w:p w14:paraId="0CD93CDA" w14:textId="77777777" w:rsidR="00DA6142" w:rsidRPr="00A16FE3" w:rsidRDefault="00DA6142" w:rsidP="00DA6142">
      <w:pPr>
        <w:numPr>
          <w:ilvl w:val="0"/>
          <w:numId w:val="3"/>
        </w:num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 xml:space="preserve">Este produto é </w:t>
      </w:r>
      <w:r w:rsidRPr="00A16FE3">
        <w:rPr>
          <w:rFonts w:ascii="Arial" w:hAnsi="Arial" w:cs="Arial"/>
          <w:b/>
          <w:sz w:val="22"/>
          <w:szCs w:val="22"/>
          <w:lang w:val="pt-BR"/>
        </w:rPr>
        <w:t xml:space="preserve">ALTAMENTE PERSISTENTE </w:t>
      </w:r>
      <w:r w:rsidRPr="00A16FE3">
        <w:rPr>
          <w:rFonts w:ascii="Arial" w:hAnsi="Arial" w:cs="Arial"/>
          <w:sz w:val="22"/>
          <w:szCs w:val="22"/>
          <w:lang w:val="pt-BR"/>
        </w:rPr>
        <w:t>no meio ambiente.</w:t>
      </w:r>
    </w:p>
    <w:p w14:paraId="05002162" w14:textId="77777777" w:rsidR="00DA6142" w:rsidRPr="00A16FE3" w:rsidRDefault="00DA6142" w:rsidP="00DA6142">
      <w:pPr>
        <w:numPr>
          <w:ilvl w:val="0"/>
          <w:numId w:val="3"/>
        </w:num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 xml:space="preserve">Este produto é </w:t>
      </w:r>
      <w:r w:rsidRPr="00A16FE3">
        <w:rPr>
          <w:rFonts w:ascii="Arial" w:hAnsi="Arial" w:cs="Arial"/>
          <w:b/>
          <w:sz w:val="22"/>
          <w:szCs w:val="22"/>
          <w:lang w:val="pt-BR"/>
        </w:rPr>
        <w:t xml:space="preserve">ALTAMENTE TÓXICO </w:t>
      </w:r>
      <w:r w:rsidRPr="00A16FE3">
        <w:rPr>
          <w:rFonts w:ascii="Arial" w:hAnsi="Arial" w:cs="Arial"/>
          <w:sz w:val="22"/>
          <w:szCs w:val="22"/>
          <w:lang w:val="pt-BR"/>
        </w:rPr>
        <w:t>para microcrustáceos.</w:t>
      </w:r>
    </w:p>
    <w:p w14:paraId="710D6A31" w14:textId="77777777" w:rsidR="00DA6142" w:rsidRPr="00A16FE3" w:rsidRDefault="00DA6142" w:rsidP="00DA6142">
      <w:pPr>
        <w:numPr>
          <w:ilvl w:val="0"/>
          <w:numId w:val="3"/>
        </w:num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 xml:space="preserve">Evite a contaminação ambiental - </w:t>
      </w:r>
      <w:r w:rsidRPr="00A16FE3">
        <w:rPr>
          <w:rFonts w:ascii="Arial" w:hAnsi="Arial" w:cs="Arial"/>
          <w:b/>
          <w:sz w:val="22"/>
          <w:szCs w:val="22"/>
          <w:lang w:val="pt-BR"/>
        </w:rPr>
        <w:t>Preserve a Natureza</w:t>
      </w:r>
      <w:r w:rsidRPr="00A16FE3">
        <w:rPr>
          <w:rFonts w:ascii="Arial" w:hAnsi="Arial" w:cs="Arial"/>
          <w:sz w:val="22"/>
          <w:szCs w:val="22"/>
          <w:lang w:val="pt-BR"/>
        </w:rPr>
        <w:t>.</w:t>
      </w:r>
    </w:p>
    <w:p w14:paraId="2AAFBF7B" w14:textId="77777777" w:rsidR="00DA6142" w:rsidRPr="00A16FE3" w:rsidRDefault="00DA6142" w:rsidP="00DA6142">
      <w:pPr>
        <w:numPr>
          <w:ilvl w:val="0"/>
          <w:numId w:val="3"/>
        </w:num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Não utilize equipamento com vazamentos.</w:t>
      </w:r>
    </w:p>
    <w:p w14:paraId="335197E4" w14:textId="77777777" w:rsidR="00DA6142" w:rsidRPr="00A16FE3" w:rsidRDefault="00DA6142" w:rsidP="00DA6142">
      <w:pPr>
        <w:numPr>
          <w:ilvl w:val="0"/>
          <w:numId w:val="3"/>
        </w:num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Não aplique o produto na presença de ventos fortes ou nas horas mais quentes.</w:t>
      </w:r>
    </w:p>
    <w:p w14:paraId="5C3CE73C" w14:textId="77777777" w:rsidR="00DA6142" w:rsidRPr="00A16FE3" w:rsidRDefault="00DA6142" w:rsidP="00DA6142">
      <w:pPr>
        <w:numPr>
          <w:ilvl w:val="0"/>
          <w:numId w:val="3"/>
        </w:num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Aplique somente as doses recomendadas.</w:t>
      </w:r>
    </w:p>
    <w:p w14:paraId="277FC7BC" w14:textId="77777777" w:rsidR="00DA6142" w:rsidRPr="00A16FE3" w:rsidRDefault="00DA6142" w:rsidP="00DA6142">
      <w:pPr>
        <w:pStyle w:val="Corpodetexto"/>
        <w:numPr>
          <w:ilvl w:val="0"/>
          <w:numId w:val="3"/>
        </w:numPr>
        <w:tabs>
          <w:tab w:val="right" w:pos="9468"/>
        </w:tabs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A16FE3">
        <w:rPr>
          <w:rFonts w:ascii="Arial" w:hAnsi="Arial" w:cs="Arial"/>
          <w:sz w:val="22"/>
          <w:szCs w:val="22"/>
        </w:rPr>
        <w:t>Não lave as embalagens ou equipamento aplicador em lagos, fontes, rios e demais corpos d´água. Evite a contaminação da água.</w:t>
      </w:r>
    </w:p>
    <w:p w14:paraId="6C1E3017" w14:textId="77777777" w:rsidR="00DA6142" w:rsidRPr="00A16FE3" w:rsidRDefault="00DA6142" w:rsidP="00DA6142">
      <w:pPr>
        <w:numPr>
          <w:ilvl w:val="0"/>
          <w:numId w:val="3"/>
        </w:numPr>
        <w:tabs>
          <w:tab w:val="right" w:pos="9468"/>
        </w:tabs>
        <w:ind w:left="426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A destinação inadequada de embalagens ou restos de produtos ocasiona contaminação do solo, da água e do ar, prejudicando a fauna, a flora e a saúde das pessoas.</w:t>
      </w:r>
    </w:p>
    <w:p w14:paraId="5D27D66B" w14:textId="77777777" w:rsidR="00DA6142" w:rsidRPr="00A16FE3" w:rsidRDefault="00DA6142" w:rsidP="00DA6142">
      <w:pPr>
        <w:pStyle w:val="Recuodecorpodetexto2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16FE3">
        <w:rPr>
          <w:rFonts w:ascii="Arial" w:hAnsi="Arial" w:cs="Arial"/>
          <w:sz w:val="22"/>
          <w:szCs w:val="22"/>
        </w:rPr>
        <w:t>Não execute aplicação aérea de agrotóxicos em áreas situadas a uma distância inferior a 500 (quinhentos) metros de povoação e de mananciais de captação de água para abastecimento público e de 250 (duzentos e cinquenta) metros de mananciais de água, moradias isoladas, agrupamentos de animais e vegetação suscetível a danos.</w:t>
      </w:r>
    </w:p>
    <w:p w14:paraId="5C59AEA5" w14:textId="77777777" w:rsidR="00DA6142" w:rsidRPr="00A16FE3" w:rsidRDefault="00DA6142" w:rsidP="00DA6142">
      <w:pPr>
        <w:numPr>
          <w:ilvl w:val="0"/>
          <w:numId w:val="3"/>
        </w:numPr>
        <w:tabs>
          <w:tab w:val="right" w:pos="9468"/>
        </w:tabs>
        <w:ind w:left="426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 xml:space="preserve">Observe as disposições constantes na legislação estadual e municipal concernentes às atividades </w:t>
      </w:r>
      <w:proofErr w:type="spellStart"/>
      <w:r w:rsidRPr="00A16FE3">
        <w:rPr>
          <w:rFonts w:ascii="Arial" w:hAnsi="Arial" w:cs="Arial"/>
          <w:sz w:val="22"/>
          <w:szCs w:val="22"/>
          <w:lang w:val="pt-BR"/>
        </w:rPr>
        <w:t>aeroagrícolas</w:t>
      </w:r>
      <w:proofErr w:type="spellEnd"/>
      <w:r w:rsidRPr="00A16FE3">
        <w:rPr>
          <w:rFonts w:ascii="Arial" w:hAnsi="Arial" w:cs="Arial"/>
          <w:sz w:val="22"/>
          <w:szCs w:val="22"/>
          <w:lang w:val="pt-BR"/>
        </w:rPr>
        <w:t>.</w:t>
      </w:r>
    </w:p>
    <w:p w14:paraId="778DDFBB" w14:textId="77777777" w:rsidR="00DA6142" w:rsidRPr="00A16FE3" w:rsidRDefault="00DA6142" w:rsidP="00DA6142">
      <w:pPr>
        <w:pStyle w:val="Corpodetexto3"/>
        <w:numPr>
          <w:ilvl w:val="0"/>
          <w:numId w:val="12"/>
        </w:numPr>
        <w:tabs>
          <w:tab w:val="right" w:pos="9468"/>
        </w:tabs>
        <w:spacing w:before="240" w:after="0"/>
        <w:jc w:val="both"/>
        <w:rPr>
          <w:rFonts w:ascii="Arial" w:hAnsi="Arial" w:cs="Arial"/>
          <w:b/>
          <w:sz w:val="22"/>
          <w:szCs w:val="22"/>
        </w:rPr>
      </w:pPr>
      <w:r w:rsidRPr="00A16FE3">
        <w:rPr>
          <w:rFonts w:ascii="Arial" w:hAnsi="Arial" w:cs="Arial"/>
          <w:b/>
          <w:sz w:val="22"/>
          <w:szCs w:val="22"/>
        </w:rPr>
        <w:t>INSTRUÇÕES DE ARMAZENAMENTO DO PRODUTO, VISANDO SUA CONSERVAÇÃO E PREVENÇÃO CONTRA ACIDENTES:</w:t>
      </w:r>
    </w:p>
    <w:p w14:paraId="18CD0970" w14:textId="77777777" w:rsidR="00DA6142" w:rsidRPr="00A16FE3" w:rsidRDefault="00DA6142" w:rsidP="00DA6142">
      <w:pPr>
        <w:numPr>
          <w:ilvl w:val="0"/>
          <w:numId w:val="2"/>
        </w:numPr>
        <w:tabs>
          <w:tab w:val="num" w:pos="284"/>
          <w:tab w:val="right" w:pos="9468"/>
        </w:tabs>
        <w:spacing w:before="120"/>
        <w:ind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Mantenha o produto em sua embalagem original, sempre fechada.</w:t>
      </w:r>
    </w:p>
    <w:p w14:paraId="0CEFD4F3" w14:textId="77777777" w:rsidR="00DA6142" w:rsidRPr="00A16FE3" w:rsidRDefault="00DA6142" w:rsidP="00DA6142">
      <w:pPr>
        <w:pStyle w:val="Recuodecorpodetexto2"/>
        <w:numPr>
          <w:ilvl w:val="0"/>
          <w:numId w:val="2"/>
        </w:numPr>
        <w:tabs>
          <w:tab w:val="num" w:pos="284"/>
          <w:tab w:val="right" w:pos="9468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16FE3">
        <w:rPr>
          <w:rFonts w:ascii="Arial" w:hAnsi="Arial" w:cs="Arial"/>
          <w:sz w:val="22"/>
          <w:szCs w:val="22"/>
        </w:rPr>
        <w:t>O local deve ser exclusivo para produtos tóxicos, devendo ser isolado de alimentos, bebidas, rações ou outros materiais.</w:t>
      </w:r>
    </w:p>
    <w:p w14:paraId="67C917C9" w14:textId="77777777" w:rsidR="00DA6142" w:rsidRPr="00A16FE3" w:rsidRDefault="00DA6142" w:rsidP="00DA6142">
      <w:pPr>
        <w:numPr>
          <w:ilvl w:val="0"/>
          <w:numId w:val="2"/>
        </w:numPr>
        <w:tabs>
          <w:tab w:val="num" w:pos="284"/>
          <w:tab w:val="right" w:pos="9468"/>
        </w:tabs>
        <w:ind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A construção deve ser de alvenaria ou de material não combustível.</w:t>
      </w:r>
    </w:p>
    <w:p w14:paraId="28A26BFD" w14:textId="77777777" w:rsidR="00DA6142" w:rsidRPr="00A16FE3" w:rsidRDefault="00DA6142" w:rsidP="00DA6142">
      <w:pPr>
        <w:numPr>
          <w:ilvl w:val="0"/>
          <w:numId w:val="2"/>
        </w:numPr>
        <w:tabs>
          <w:tab w:val="num" w:pos="284"/>
          <w:tab w:val="right" w:pos="9468"/>
        </w:tabs>
        <w:ind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O local deve ser ventilado, coberto e ter piso impermeável.</w:t>
      </w:r>
    </w:p>
    <w:p w14:paraId="7A1586F3" w14:textId="77777777" w:rsidR="00DA6142" w:rsidRPr="00A16FE3" w:rsidRDefault="00DA6142" w:rsidP="00DA6142">
      <w:pPr>
        <w:numPr>
          <w:ilvl w:val="0"/>
          <w:numId w:val="2"/>
        </w:numPr>
        <w:tabs>
          <w:tab w:val="num" w:pos="284"/>
          <w:tab w:val="right" w:pos="9468"/>
        </w:tabs>
        <w:ind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 xml:space="preserve">Coloque placa de advertência com os dizeres: </w:t>
      </w:r>
      <w:r w:rsidRPr="00A16FE3">
        <w:rPr>
          <w:rFonts w:ascii="Arial" w:hAnsi="Arial" w:cs="Arial"/>
          <w:b/>
          <w:sz w:val="22"/>
          <w:szCs w:val="22"/>
          <w:lang w:val="pt-BR"/>
        </w:rPr>
        <w:t>CUIDADO VENENO</w:t>
      </w:r>
      <w:r w:rsidRPr="00A16FE3">
        <w:rPr>
          <w:rFonts w:ascii="Arial" w:hAnsi="Arial" w:cs="Arial"/>
          <w:sz w:val="22"/>
          <w:szCs w:val="22"/>
          <w:lang w:val="pt-BR"/>
        </w:rPr>
        <w:t>.</w:t>
      </w:r>
    </w:p>
    <w:p w14:paraId="26E70167" w14:textId="77777777" w:rsidR="00DA6142" w:rsidRPr="00A16FE3" w:rsidRDefault="00DA6142" w:rsidP="00DA6142">
      <w:pPr>
        <w:numPr>
          <w:ilvl w:val="0"/>
          <w:numId w:val="2"/>
        </w:numPr>
        <w:tabs>
          <w:tab w:val="num" w:pos="284"/>
          <w:tab w:val="right" w:pos="9468"/>
        </w:tabs>
        <w:ind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Tranque o local, evitando o acesso de pessoas não autorizadas, principalmente crianças.</w:t>
      </w:r>
    </w:p>
    <w:p w14:paraId="7C6A0DFE" w14:textId="787627D9" w:rsidR="00DA6142" w:rsidRPr="00A16FE3" w:rsidRDefault="00DA6142" w:rsidP="00DA6142">
      <w:pPr>
        <w:numPr>
          <w:ilvl w:val="0"/>
          <w:numId w:val="2"/>
        </w:numPr>
        <w:tabs>
          <w:tab w:val="num" w:pos="284"/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Deve haver sempre embalagens adequadas disponíveis, para envolver embalagens rompidas ou para o recolhimento de produtos vazados.</w:t>
      </w:r>
    </w:p>
    <w:p w14:paraId="0BA7B972" w14:textId="77777777" w:rsidR="00DA6142" w:rsidRPr="00A16FE3" w:rsidRDefault="00DA6142" w:rsidP="00DA6142">
      <w:pPr>
        <w:numPr>
          <w:ilvl w:val="0"/>
          <w:numId w:val="2"/>
        </w:numPr>
        <w:tabs>
          <w:tab w:val="num" w:pos="284"/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Em caso de armazéns, deverão ser seguidas as instruções constantes da NBR 9843 da Associação Brasileira de Normas Técnicas – ABNT.</w:t>
      </w:r>
    </w:p>
    <w:p w14:paraId="3C81FABE" w14:textId="77777777" w:rsidR="00DA6142" w:rsidRPr="00A16FE3" w:rsidRDefault="00DA6142" w:rsidP="00DA6142">
      <w:pPr>
        <w:numPr>
          <w:ilvl w:val="0"/>
          <w:numId w:val="2"/>
        </w:numPr>
        <w:tabs>
          <w:tab w:val="num" w:pos="284"/>
          <w:tab w:val="right" w:pos="9468"/>
        </w:tabs>
        <w:ind w:right="85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Observe as disposições constantes da legislação estadual e municipal.</w:t>
      </w:r>
    </w:p>
    <w:p w14:paraId="617D2AEE" w14:textId="60BBD3AE" w:rsidR="00DA6142" w:rsidRPr="00A16FE3" w:rsidRDefault="00DA6142" w:rsidP="00DA6142">
      <w:pPr>
        <w:tabs>
          <w:tab w:val="right" w:pos="9468"/>
        </w:tabs>
        <w:ind w:right="85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20B492A1" w14:textId="4A69EADA" w:rsidR="00D65943" w:rsidRPr="00A16FE3" w:rsidRDefault="00D65943" w:rsidP="00DA6142">
      <w:pPr>
        <w:tabs>
          <w:tab w:val="right" w:pos="9468"/>
        </w:tabs>
        <w:ind w:right="85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C638828" w14:textId="716B5400" w:rsidR="00D65943" w:rsidRPr="00A16FE3" w:rsidRDefault="00D65943" w:rsidP="00DA6142">
      <w:pPr>
        <w:tabs>
          <w:tab w:val="right" w:pos="9468"/>
        </w:tabs>
        <w:ind w:right="85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3D826C4D" w14:textId="77777777" w:rsidR="00D65943" w:rsidRPr="00A16FE3" w:rsidRDefault="00D65943" w:rsidP="00DA6142">
      <w:pPr>
        <w:tabs>
          <w:tab w:val="right" w:pos="9468"/>
        </w:tabs>
        <w:ind w:right="85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9E4D97C" w14:textId="77777777" w:rsidR="00DA6142" w:rsidRPr="00A16FE3" w:rsidRDefault="00DA6142" w:rsidP="00DA6142">
      <w:pPr>
        <w:pStyle w:val="Corpodetexto3"/>
        <w:numPr>
          <w:ilvl w:val="0"/>
          <w:numId w:val="12"/>
        </w:numPr>
        <w:tabs>
          <w:tab w:val="right" w:pos="9468"/>
        </w:tabs>
        <w:spacing w:after="0"/>
        <w:ind w:right="850"/>
        <w:jc w:val="both"/>
        <w:rPr>
          <w:rFonts w:ascii="Arial" w:hAnsi="Arial" w:cs="Arial"/>
          <w:b/>
          <w:sz w:val="22"/>
          <w:szCs w:val="22"/>
        </w:rPr>
      </w:pPr>
      <w:r w:rsidRPr="00A16FE3">
        <w:rPr>
          <w:rFonts w:ascii="Arial" w:hAnsi="Arial" w:cs="Arial"/>
          <w:b/>
          <w:sz w:val="22"/>
          <w:szCs w:val="22"/>
        </w:rPr>
        <w:lastRenderedPageBreak/>
        <w:t>EM CASO DE ACIDENTES:</w:t>
      </w:r>
    </w:p>
    <w:p w14:paraId="7B782889" w14:textId="77777777" w:rsidR="00DA6142" w:rsidRPr="00A16FE3" w:rsidRDefault="00DA6142" w:rsidP="00DA6142">
      <w:pPr>
        <w:numPr>
          <w:ilvl w:val="0"/>
          <w:numId w:val="4"/>
        </w:num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Isole e sinalize a área contaminada.</w:t>
      </w:r>
    </w:p>
    <w:p w14:paraId="4BB7FC57" w14:textId="63925FE0" w:rsidR="00DA6142" w:rsidRPr="00A16FE3" w:rsidRDefault="00DA6142" w:rsidP="00DA6142">
      <w:pPr>
        <w:numPr>
          <w:ilvl w:val="0"/>
          <w:numId w:val="4"/>
        </w:numPr>
        <w:tabs>
          <w:tab w:val="right" w:pos="9468"/>
        </w:tabs>
        <w:ind w:left="426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Contate as autoridades locais competentes e a empresa</w:t>
      </w:r>
      <w:r w:rsidRPr="00A16FE3">
        <w:rPr>
          <w:rFonts w:ascii="Arial" w:hAnsi="Arial" w:cs="Arial"/>
          <w:b/>
          <w:sz w:val="22"/>
          <w:szCs w:val="22"/>
          <w:lang w:val="pt-BR"/>
        </w:rPr>
        <w:t xml:space="preserve"> </w:t>
      </w:r>
      <w:proofErr w:type="spellStart"/>
      <w:r w:rsidRPr="00A16FE3">
        <w:rPr>
          <w:rFonts w:ascii="Arial" w:hAnsi="Arial" w:cs="Arial"/>
          <w:b/>
          <w:sz w:val="22"/>
          <w:szCs w:val="22"/>
          <w:lang w:val="pt-BR"/>
        </w:rPr>
        <w:t>Tradecorp</w:t>
      </w:r>
      <w:proofErr w:type="spellEnd"/>
      <w:r w:rsidRPr="00A16FE3">
        <w:rPr>
          <w:rFonts w:ascii="Arial" w:hAnsi="Arial" w:cs="Arial"/>
          <w:b/>
          <w:sz w:val="22"/>
          <w:szCs w:val="22"/>
          <w:lang w:val="pt-BR"/>
        </w:rPr>
        <w:t xml:space="preserve"> do Brasil Comércio de Insumos Agrícolas Ltda. –</w:t>
      </w:r>
      <w:r w:rsidRPr="00A16FE3">
        <w:rPr>
          <w:rFonts w:ascii="Arial" w:hAnsi="Arial" w:cs="Arial"/>
          <w:sz w:val="22"/>
          <w:szCs w:val="22"/>
          <w:lang w:val="pt-BR"/>
        </w:rPr>
        <w:t xml:space="preserve"> </w:t>
      </w:r>
      <w:r w:rsidRPr="00A16FE3">
        <w:rPr>
          <w:rFonts w:ascii="Arial" w:hAnsi="Arial" w:cs="Arial"/>
          <w:b/>
          <w:bCs/>
          <w:sz w:val="22"/>
          <w:szCs w:val="22"/>
          <w:lang w:val="pt-BR"/>
        </w:rPr>
        <w:t>Telefone: 0800 70 10 450.</w:t>
      </w:r>
    </w:p>
    <w:p w14:paraId="6C587716" w14:textId="77777777" w:rsidR="00DA6142" w:rsidRPr="00A16FE3" w:rsidRDefault="00DA6142" w:rsidP="00DA6142">
      <w:pPr>
        <w:numPr>
          <w:ilvl w:val="0"/>
          <w:numId w:val="4"/>
        </w:numPr>
        <w:tabs>
          <w:tab w:val="right" w:pos="9468"/>
        </w:tabs>
        <w:ind w:left="425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Utilize equipamento de proteção individual - EPI (macacão impermeável, luvas e botas de PVC, óculos protetor e máscara com filtros).</w:t>
      </w:r>
    </w:p>
    <w:p w14:paraId="18DD6CE6" w14:textId="77777777" w:rsidR="00DA6142" w:rsidRPr="00A16FE3" w:rsidRDefault="00DA6142" w:rsidP="00DA6142">
      <w:pPr>
        <w:numPr>
          <w:ilvl w:val="0"/>
          <w:numId w:val="4"/>
        </w:numPr>
        <w:tabs>
          <w:tab w:val="right" w:pos="9468"/>
        </w:tabs>
        <w:ind w:left="425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Em caso de derrame, estanque o escoamento, não permitindo que o produto entre em bueiros, drenos ou corpos d’água.  Siga as instruções abaixo:</w:t>
      </w:r>
    </w:p>
    <w:p w14:paraId="01A7683C" w14:textId="77777777" w:rsidR="00DA6142" w:rsidRPr="00A16FE3" w:rsidRDefault="00DA6142" w:rsidP="00DA6142">
      <w:pPr>
        <w:tabs>
          <w:tab w:val="right" w:pos="9468"/>
        </w:tabs>
        <w:ind w:left="425" w:right="850"/>
        <w:jc w:val="both"/>
        <w:rPr>
          <w:rFonts w:ascii="Arial" w:hAnsi="Arial" w:cs="Arial"/>
          <w:sz w:val="22"/>
          <w:szCs w:val="22"/>
          <w:lang w:val="pt-BR"/>
        </w:rPr>
      </w:pPr>
    </w:p>
    <w:p w14:paraId="0E566D83" w14:textId="77777777" w:rsidR="00DA6142" w:rsidRPr="00A16FE3" w:rsidRDefault="00DA6142" w:rsidP="00DA6142">
      <w:pPr>
        <w:numPr>
          <w:ilvl w:val="0"/>
          <w:numId w:val="5"/>
        </w:numPr>
        <w:tabs>
          <w:tab w:val="right" w:pos="9468"/>
        </w:tabs>
        <w:ind w:left="425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Piso pavimentado:</w:t>
      </w:r>
      <w:r w:rsidRPr="00A16FE3">
        <w:rPr>
          <w:rFonts w:ascii="Arial" w:hAnsi="Arial" w:cs="Arial"/>
          <w:sz w:val="22"/>
          <w:szCs w:val="22"/>
          <w:lang w:val="pt-BR"/>
        </w:rPr>
        <w:t xml:space="preserve"> absorva o produto com serragem ou areia, recolha o material com auxílio de uma pá e coloque em recipiente lacrado, e identificado devidamente. O produto derramado não deverá mais ser utilizado. Neste caso, consulte o </w:t>
      </w:r>
      <w:proofErr w:type="spellStart"/>
      <w:r w:rsidRPr="00A16FE3">
        <w:rPr>
          <w:rFonts w:ascii="Arial" w:hAnsi="Arial" w:cs="Arial"/>
          <w:sz w:val="22"/>
          <w:szCs w:val="22"/>
          <w:lang w:val="pt-BR"/>
        </w:rPr>
        <w:t>registrante</w:t>
      </w:r>
      <w:proofErr w:type="spellEnd"/>
      <w:r w:rsidRPr="00A16FE3">
        <w:rPr>
          <w:rFonts w:ascii="Arial" w:hAnsi="Arial" w:cs="Arial"/>
          <w:sz w:val="22"/>
          <w:szCs w:val="22"/>
          <w:lang w:val="pt-BR"/>
        </w:rPr>
        <w:t xml:space="preserve"> através do telefone indicado no rótulo para a sua devolução e destinação final.</w:t>
      </w:r>
    </w:p>
    <w:p w14:paraId="24B3F869" w14:textId="77777777" w:rsidR="00DA6142" w:rsidRPr="00A16FE3" w:rsidRDefault="00DA6142" w:rsidP="00DA6142">
      <w:pPr>
        <w:tabs>
          <w:tab w:val="right" w:pos="9468"/>
        </w:tabs>
        <w:ind w:left="425" w:right="850"/>
        <w:jc w:val="both"/>
        <w:rPr>
          <w:rFonts w:ascii="Arial" w:hAnsi="Arial" w:cs="Arial"/>
          <w:sz w:val="22"/>
          <w:szCs w:val="22"/>
          <w:lang w:val="pt-BR"/>
        </w:rPr>
      </w:pPr>
    </w:p>
    <w:p w14:paraId="274D8D81" w14:textId="77777777" w:rsidR="00DA6142" w:rsidRPr="00A16FE3" w:rsidRDefault="00DA6142" w:rsidP="00DA6142">
      <w:pPr>
        <w:numPr>
          <w:ilvl w:val="0"/>
          <w:numId w:val="5"/>
        </w:numPr>
        <w:tabs>
          <w:tab w:val="right" w:pos="9468"/>
        </w:tabs>
        <w:ind w:left="425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 xml:space="preserve">Solo: </w:t>
      </w:r>
      <w:r w:rsidRPr="00A16FE3">
        <w:rPr>
          <w:rFonts w:ascii="Arial" w:hAnsi="Arial" w:cs="Arial"/>
          <w:sz w:val="22"/>
          <w:szCs w:val="22"/>
          <w:lang w:val="pt-BR"/>
        </w:rPr>
        <w:t xml:space="preserve">retire as camadas de terra contaminada até atingir o solo não contaminado, recolha esse material e coloque em um recipiente lacrado e devidamente identificado.  Contate a empresa </w:t>
      </w:r>
      <w:proofErr w:type="spellStart"/>
      <w:r w:rsidRPr="00A16FE3">
        <w:rPr>
          <w:rFonts w:ascii="Arial" w:hAnsi="Arial" w:cs="Arial"/>
          <w:sz w:val="22"/>
          <w:szCs w:val="22"/>
          <w:lang w:val="pt-BR"/>
        </w:rPr>
        <w:t>registrante</w:t>
      </w:r>
      <w:proofErr w:type="spellEnd"/>
      <w:r w:rsidRPr="00A16FE3">
        <w:rPr>
          <w:rFonts w:ascii="Arial" w:hAnsi="Arial" w:cs="Arial"/>
          <w:sz w:val="22"/>
          <w:szCs w:val="22"/>
          <w:lang w:val="pt-BR"/>
        </w:rPr>
        <w:t xml:space="preserve"> conforme indicado acima. </w:t>
      </w:r>
    </w:p>
    <w:p w14:paraId="653A5648" w14:textId="77777777" w:rsidR="00DA6142" w:rsidRPr="00A16FE3" w:rsidRDefault="00DA6142" w:rsidP="00DA6142">
      <w:p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</w:p>
    <w:p w14:paraId="0A0CE422" w14:textId="77777777" w:rsidR="00DA6142" w:rsidRPr="00A16FE3" w:rsidRDefault="00DA6142" w:rsidP="00DA6142">
      <w:pPr>
        <w:numPr>
          <w:ilvl w:val="0"/>
          <w:numId w:val="5"/>
        </w:numPr>
        <w:tabs>
          <w:tab w:val="right" w:pos="9468"/>
        </w:tabs>
        <w:ind w:left="425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Corpos d'água:</w:t>
      </w:r>
      <w:r w:rsidRPr="00A16FE3">
        <w:rPr>
          <w:rFonts w:ascii="Arial" w:hAnsi="Arial" w:cs="Arial"/>
          <w:sz w:val="22"/>
          <w:szCs w:val="22"/>
          <w:lang w:val="pt-BR"/>
        </w:rPr>
        <w:t xml:space="preserve"> interrompa imediatamente a captação para o consumo humano ou animal, contate o órgão ambiental mais próximo e o centro de emergência da empresa, visto que as medidas a serem adotadas dependem das proporções do acidente, das características do corpo hídrico em questão e da quantidade do produto envolvido.</w:t>
      </w:r>
    </w:p>
    <w:p w14:paraId="2B98B196" w14:textId="77777777" w:rsidR="00DA6142" w:rsidRPr="00A16FE3" w:rsidRDefault="00DA6142" w:rsidP="00DA6142">
      <w:pPr>
        <w:tabs>
          <w:tab w:val="right" w:pos="9468"/>
        </w:tabs>
        <w:ind w:right="850"/>
        <w:jc w:val="both"/>
        <w:rPr>
          <w:rFonts w:ascii="Arial" w:hAnsi="Arial" w:cs="Arial"/>
          <w:sz w:val="22"/>
          <w:szCs w:val="22"/>
          <w:lang w:val="pt-BR"/>
        </w:rPr>
      </w:pPr>
    </w:p>
    <w:p w14:paraId="1BE19B0A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- Em caso de incêndio, use extintores de ÁGUA EM FORMA DE NEBLINA, CO</w:t>
      </w:r>
      <w:r w:rsidRPr="00A16FE3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Pr="00A16FE3">
        <w:rPr>
          <w:rFonts w:ascii="Arial" w:hAnsi="Arial" w:cs="Arial"/>
          <w:sz w:val="22"/>
          <w:szCs w:val="22"/>
          <w:lang w:val="pt-BR"/>
        </w:rPr>
        <w:t xml:space="preserve"> OU PÓ QUÍMICO, ficando a favor do vento para evitar intoxicação.</w:t>
      </w:r>
    </w:p>
    <w:p w14:paraId="07AB565C" w14:textId="531CCE01" w:rsidR="00DA6142" w:rsidRPr="00A16FE3" w:rsidRDefault="00DA6142" w:rsidP="00DA6142">
      <w:pPr>
        <w:tabs>
          <w:tab w:val="right" w:pos="9468"/>
        </w:tabs>
        <w:ind w:right="850"/>
        <w:jc w:val="both"/>
        <w:rPr>
          <w:rFonts w:ascii="Arial" w:hAnsi="Arial" w:cs="Arial"/>
          <w:sz w:val="22"/>
          <w:szCs w:val="22"/>
          <w:lang w:val="pt-BR"/>
        </w:rPr>
      </w:pPr>
    </w:p>
    <w:p w14:paraId="1317E5C1" w14:textId="77777777" w:rsidR="00DA6142" w:rsidRPr="00A16FE3" w:rsidRDefault="00DA6142" w:rsidP="00DA6142">
      <w:pPr>
        <w:tabs>
          <w:tab w:val="right" w:pos="9468"/>
        </w:tabs>
        <w:ind w:right="850"/>
        <w:jc w:val="both"/>
        <w:rPr>
          <w:rFonts w:ascii="Arial" w:hAnsi="Arial" w:cs="Arial"/>
          <w:sz w:val="22"/>
          <w:szCs w:val="22"/>
          <w:lang w:val="pt-BR"/>
        </w:rPr>
      </w:pPr>
    </w:p>
    <w:p w14:paraId="26683ACC" w14:textId="77777777" w:rsidR="00DA6142" w:rsidRPr="00A16FE3" w:rsidRDefault="00DA6142" w:rsidP="00DA6142">
      <w:pPr>
        <w:pStyle w:val="PargrafodaLista"/>
        <w:numPr>
          <w:ilvl w:val="0"/>
          <w:numId w:val="12"/>
        </w:numPr>
        <w:tabs>
          <w:tab w:val="left" w:pos="8647"/>
          <w:tab w:val="right" w:pos="9468"/>
        </w:tabs>
        <w:spacing w:line="240" w:lineRule="auto"/>
        <w:rPr>
          <w:b/>
          <w:sz w:val="22"/>
          <w:szCs w:val="22"/>
          <w:lang w:val="pt-BR"/>
        </w:rPr>
      </w:pPr>
      <w:r w:rsidRPr="00A16FE3">
        <w:rPr>
          <w:b/>
          <w:sz w:val="22"/>
          <w:szCs w:val="22"/>
          <w:lang w:val="pt-BR"/>
        </w:rPr>
        <w:t>PROCEDIMENTOS DE LAVAGEM, ARMAZENAMENTO, DEVOLUÇÃO, TRANSPORTE E DESTINAÇÃO DE EMBALAGENS VAZIAS E RESTOS DE PRODUTOS IMPRÓPRIOS PARA UTILIZAÇÃO OU EM DESUSO:</w:t>
      </w:r>
    </w:p>
    <w:p w14:paraId="1A65DFEC" w14:textId="77777777" w:rsidR="00DA6142" w:rsidRPr="00A16FE3" w:rsidRDefault="00DA6142" w:rsidP="00DA6142">
      <w:pPr>
        <w:tabs>
          <w:tab w:val="right" w:pos="9468"/>
        </w:tabs>
        <w:ind w:right="85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4BCB8D19" w14:textId="77777777" w:rsidR="00DA6142" w:rsidRPr="00A16FE3" w:rsidRDefault="00DA6142" w:rsidP="00DA6142">
      <w:pPr>
        <w:pStyle w:val="Recuodecorpodetexto"/>
        <w:tabs>
          <w:tab w:val="right" w:pos="9468"/>
        </w:tabs>
        <w:ind w:left="0" w:right="850" w:firstLine="0"/>
        <w:rPr>
          <w:rFonts w:eastAsia="Calibri" w:cs="Arial"/>
          <w:b/>
          <w:bCs/>
          <w:szCs w:val="22"/>
          <w:u w:val="single"/>
          <w:lang w:val="pt-BR"/>
        </w:rPr>
      </w:pPr>
      <w:r w:rsidRPr="00A16FE3">
        <w:rPr>
          <w:rFonts w:cs="Arial"/>
          <w:b/>
          <w:szCs w:val="22"/>
          <w:u w:val="single"/>
          <w:lang w:val="pt-BR"/>
        </w:rPr>
        <w:t xml:space="preserve">EMBALAGEM RÍGIDA LAVÁVEL </w:t>
      </w:r>
      <w:r w:rsidRPr="00A16FE3">
        <w:rPr>
          <w:rFonts w:eastAsia="Calibri" w:cs="Arial"/>
          <w:b/>
          <w:bCs/>
          <w:szCs w:val="22"/>
          <w:u w:val="single"/>
          <w:lang w:val="pt-BR"/>
        </w:rPr>
        <w:t>(</w:t>
      </w:r>
      <w:sdt>
        <w:sdtPr>
          <w:rPr>
            <w:rFonts w:eastAsia="Calibri" w:cs="Arial"/>
            <w:b/>
            <w:bCs/>
            <w:szCs w:val="22"/>
            <w:u w:val="single"/>
            <w:lang w:val="pt-BR"/>
          </w:rPr>
          <w:alias w:val="Inserir valores das embalagens não laváveis)"/>
          <w:tag w:val="Inserir valores das embalagens não laváveis)"/>
          <w:id w:val="-1673711303"/>
          <w:placeholder>
            <w:docPart w:val="3986806EE3864D7294194514FDF6E9B8"/>
          </w:placeholder>
        </w:sdtPr>
        <w:sdtEndPr/>
        <w:sdtContent>
          <w:r w:rsidRPr="00A16FE3">
            <w:rPr>
              <w:rFonts w:eastAsia="Calibri" w:cs="Arial"/>
              <w:b/>
              <w:bCs/>
              <w:szCs w:val="22"/>
              <w:u w:val="single"/>
              <w:lang w:val="pt-BR"/>
            </w:rPr>
            <w:t>0,25; 0,5; 1; 5; 10 e 20L</w:t>
          </w:r>
        </w:sdtContent>
      </w:sdt>
      <w:r w:rsidRPr="00A16FE3">
        <w:rPr>
          <w:rFonts w:eastAsia="Calibri" w:cs="Arial"/>
          <w:b/>
          <w:bCs/>
          <w:szCs w:val="22"/>
          <w:u w:val="single"/>
          <w:lang w:val="pt-BR"/>
        </w:rPr>
        <w:t>)</w:t>
      </w:r>
    </w:p>
    <w:p w14:paraId="5AF0C88E" w14:textId="77777777" w:rsidR="00DA6142" w:rsidRPr="00A16FE3" w:rsidRDefault="00DA6142" w:rsidP="00DA6142">
      <w:pPr>
        <w:pStyle w:val="Recuodecorpodetexto"/>
        <w:tabs>
          <w:tab w:val="right" w:pos="9468"/>
        </w:tabs>
        <w:ind w:left="0" w:right="850" w:firstLine="0"/>
        <w:rPr>
          <w:rFonts w:cs="Arial"/>
          <w:b/>
          <w:szCs w:val="22"/>
          <w:u w:val="single"/>
          <w:lang w:val="pt-BR"/>
        </w:rPr>
      </w:pPr>
    </w:p>
    <w:p w14:paraId="624ACC92" w14:textId="77777777" w:rsidR="00DA6142" w:rsidRPr="00A16FE3" w:rsidRDefault="00DA6142" w:rsidP="00DA6142">
      <w:pPr>
        <w:pStyle w:val="Ttulo3"/>
        <w:tabs>
          <w:tab w:val="right" w:pos="9468"/>
        </w:tabs>
        <w:spacing w:before="0"/>
        <w:ind w:right="850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LAVAGEM DA EMBALAGEM:</w:t>
      </w:r>
    </w:p>
    <w:p w14:paraId="6A96E6D6" w14:textId="77777777" w:rsidR="00DA6142" w:rsidRPr="00A16FE3" w:rsidRDefault="00DA6142" w:rsidP="00DA6142">
      <w:pPr>
        <w:pStyle w:val="Recuodecorpodetexto3"/>
        <w:tabs>
          <w:tab w:val="right" w:pos="9468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16FE3">
        <w:rPr>
          <w:rFonts w:ascii="Arial" w:hAnsi="Arial" w:cs="Arial"/>
          <w:sz w:val="22"/>
          <w:szCs w:val="22"/>
        </w:rPr>
        <w:t xml:space="preserve">Durante o procedimento de lavagem o operador deverá utilizar os mesmos </w:t>
      </w:r>
      <w:proofErr w:type="spellStart"/>
      <w:r w:rsidRPr="00A16FE3">
        <w:rPr>
          <w:rFonts w:ascii="Arial" w:hAnsi="Arial" w:cs="Arial"/>
          <w:sz w:val="22"/>
          <w:szCs w:val="22"/>
        </w:rPr>
        <w:t>EPI’s</w:t>
      </w:r>
      <w:proofErr w:type="spellEnd"/>
      <w:r w:rsidRPr="00A16FE3">
        <w:rPr>
          <w:rFonts w:ascii="Arial" w:hAnsi="Arial" w:cs="Arial"/>
          <w:sz w:val="22"/>
          <w:szCs w:val="22"/>
        </w:rPr>
        <w:t xml:space="preserve"> – equipamentos de proteção individual – recomendados para o preparo da calda do produto.</w:t>
      </w:r>
    </w:p>
    <w:p w14:paraId="1A35613D" w14:textId="77777777" w:rsidR="000D52EF" w:rsidRPr="00A16FE3" w:rsidRDefault="000D52EF" w:rsidP="00DA6142">
      <w:pPr>
        <w:pStyle w:val="Recuodecorpodetexto3"/>
        <w:tabs>
          <w:tab w:val="right" w:pos="9468"/>
        </w:tabs>
        <w:spacing w:after="0"/>
        <w:ind w:left="0" w:right="850"/>
        <w:jc w:val="both"/>
        <w:rPr>
          <w:rFonts w:ascii="Arial" w:hAnsi="Arial" w:cs="Arial"/>
          <w:sz w:val="22"/>
          <w:szCs w:val="22"/>
        </w:rPr>
      </w:pPr>
    </w:p>
    <w:p w14:paraId="5A5C7B3E" w14:textId="77777777" w:rsidR="00DA6142" w:rsidRPr="00A16FE3" w:rsidRDefault="00DA6142" w:rsidP="00DA6142">
      <w:pPr>
        <w:tabs>
          <w:tab w:val="right" w:pos="9468"/>
        </w:tabs>
        <w:ind w:right="85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Tríplice lavagem (Lavagem manual):</w:t>
      </w:r>
    </w:p>
    <w:p w14:paraId="28F0F130" w14:textId="77777777" w:rsidR="00DA6142" w:rsidRPr="00A16FE3" w:rsidRDefault="00DA6142" w:rsidP="00DA6142">
      <w:pPr>
        <w:tabs>
          <w:tab w:val="num" w:pos="0"/>
          <w:tab w:val="right" w:pos="9468"/>
        </w:tabs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A16FE3">
        <w:rPr>
          <w:rFonts w:ascii="Arial" w:hAnsi="Arial" w:cs="Arial"/>
          <w:sz w:val="22"/>
          <w:szCs w:val="22"/>
          <w:u w:val="single"/>
          <w:lang w:val="pt-BR"/>
        </w:rPr>
        <w:t>Esta embalagem deverá ser submetida ao processo de tríplice lavagem, imediatamente após o seu esvaziamento, adotando-se os seguintes procedimentos:</w:t>
      </w:r>
    </w:p>
    <w:p w14:paraId="3E6174FC" w14:textId="77777777" w:rsidR="00DA6142" w:rsidRPr="00A16FE3" w:rsidRDefault="00DA6142" w:rsidP="00DA6142">
      <w:pPr>
        <w:numPr>
          <w:ilvl w:val="0"/>
          <w:numId w:val="7"/>
        </w:numPr>
        <w:tabs>
          <w:tab w:val="right" w:pos="9468"/>
        </w:tabs>
        <w:ind w:left="426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Esvazie completamente o conteúdo da embalagem no tanque do pulverizador, mantendo-a na posição vertical durante 30 segundos;</w:t>
      </w:r>
    </w:p>
    <w:p w14:paraId="3BD1CA61" w14:textId="77777777" w:rsidR="00DA6142" w:rsidRPr="00A16FE3" w:rsidRDefault="00DA6142" w:rsidP="00DA6142">
      <w:pPr>
        <w:numPr>
          <w:ilvl w:val="0"/>
          <w:numId w:val="7"/>
        </w:num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Adicione água limpa à embalagem até ¼ do seu volume;</w:t>
      </w:r>
    </w:p>
    <w:p w14:paraId="7A4DB51D" w14:textId="77777777" w:rsidR="00DA6142" w:rsidRPr="00A16FE3" w:rsidRDefault="00DA6142" w:rsidP="00DA6142">
      <w:pPr>
        <w:numPr>
          <w:ilvl w:val="0"/>
          <w:numId w:val="7"/>
        </w:num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Tampe bem a embalagem e agite-a, por 30 segundos;</w:t>
      </w:r>
    </w:p>
    <w:p w14:paraId="122A1D7D" w14:textId="77777777" w:rsidR="00DA6142" w:rsidRPr="00A16FE3" w:rsidRDefault="00DA6142" w:rsidP="00DA6142">
      <w:pPr>
        <w:numPr>
          <w:ilvl w:val="0"/>
          <w:numId w:val="7"/>
        </w:num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Despeje a água de lavagem no tanque pulverizador;</w:t>
      </w:r>
    </w:p>
    <w:p w14:paraId="74B9F2F0" w14:textId="77777777" w:rsidR="00DA6142" w:rsidRPr="00A16FE3" w:rsidRDefault="00DA6142" w:rsidP="00DA6142">
      <w:pPr>
        <w:numPr>
          <w:ilvl w:val="0"/>
          <w:numId w:val="7"/>
        </w:num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Faça esta operação três vezes;</w:t>
      </w:r>
    </w:p>
    <w:p w14:paraId="1CA9D9AD" w14:textId="77777777" w:rsidR="00DA6142" w:rsidRPr="00A16FE3" w:rsidRDefault="00DA6142" w:rsidP="00DA6142">
      <w:pPr>
        <w:numPr>
          <w:ilvl w:val="0"/>
          <w:numId w:val="7"/>
        </w:num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Inutilize a embalagem plástica ou metálica perfurando o fundo.</w:t>
      </w:r>
    </w:p>
    <w:p w14:paraId="3B107852" w14:textId="4F8199D1" w:rsidR="00DA6142" w:rsidRPr="00A16FE3" w:rsidRDefault="00DA6142" w:rsidP="00DA6142">
      <w:pPr>
        <w:tabs>
          <w:tab w:val="right" w:pos="9468"/>
        </w:tabs>
        <w:ind w:right="85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39F6CA95" w14:textId="77777777" w:rsidR="00D65943" w:rsidRPr="00A16FE3" w:rsidRDefault="00D65943" w:rsidP="00DA6142">
      <w:pPr>
        <w:tabs>
          <w:tab w:val="right" w:pos="9468"/>
        </w:tabs>
        <w:ind w:right="85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01E4BDA8" w14:textId="77777777" w:rsidR="00DA6142" w:rsidRPr="00A16FE3" w:rsidRDefault="00DA6142" w:rsidP="00DA6142">
      <w:pPr>
        <w:tabs>
          <w:tab w:val="right" w:pos="9468"/>
        </w:tabs>
        <w:ind w:right="85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lastRenderedPageBreak/>
        <w:t>Lavagem sob pressão:</w:t>
      </w:r>
    </w:p>
    <w:p w14:paraId="3F4C7DAB" w14:textId="77777777" w:rsidR="00DA6142" w:rsidRPr="00A16FE3" w:rsidRDefault="00DA6142" w:rsidP="00DA6142">
      <w:pPr>
        <w:tabs>
          <w:tab w:val="right" w:pos="9468"/>
        </w:tabs>
        <w:ind w:left="-10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A16FE3">
        <w:rPr>
          <w:rFonts w:ascii="Arial" w:hAnsi="Arial" w:cs="Arial"/>
          <w:sz w:val="22"/>
          <w:szCs w:val="22"/>
          <w:u w:val="single"/>
          <w:lang w:val="pt-BR"/>
        </w:rPr>
        <w:t>Ao utilizar pulverizadores dotados de equipamentos de lavagem sob pressão seguir os seguintes procedimentos:</w:t>
      </w:r>
    </w:p>
    <w:p w14:paraId="747DE655" w14:textId="77777777" w:rsidR="00DA6142" w:rsidRPr="00A16FE3" w:rsidRDefault="00DA6142" w:rsidP="00DA6142">
      <w:pPr>
        <w:numPr>
          <w:ilvl w:val="0"/>
          <w:numId w:val="8"/>
        </w:num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Encaixe a embalagem vazia no local apropriado do funil instalado no pulverizador;</w:t>
      </w:r>
    </w:p>
    <w:p w14:paraId="1CFA3A3A" w14:textId="77777777" w:rsidR="00DA6142" w:rsidRPr="00A16FE3" w:rsidRDefault="00DA6142" w:rsidP="00DA6142">
      <w:pPr>
        <w:numPr>
          <w:ilvl w:val="0"/>
          <w:numId w:val="8"/>
        </w:num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Acione o mecanismo para liberar o jato de água;</w:t>
      </w:r>
    </w:p>
    <w:p w14:paraId="4698738D" w14:textId="77777777" w:rsidR="00DA6142" w:rsidRPr="00A16FE3" w:rsidRDefault="00DA6142" w:rsidP="00DA6142">
      <w:pPr>
        <w:numPr>
          <w:ilvl w:val="0"/>
          <w:numId w:val="8"/>
        </w:numPr>
        <w:tabs>
          <w:tab w:val="right" w:pos="9468"/>
        </w:tabs>
        <w:ind w:left="426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Direcione o jato de água para todas as paredes internas da embalagem, por 30 segundos;</w:t>
      </w:r>
    </w:p>
    <w:p w14:paraId="6195AFB4" w14:textId="77777777" w:rsidR="00DA6142" w:rsidRPr="00A16FE3" w:rsidRDefault="00DA6142" w:rsidP="00DA6142">
      <w:pPr>
        <w:numPr>
          <w:ilvl w:val="0"/>
          <w:numId w:val="8"/>
        </w:num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A água de lavagem deve ser transferida para o tanque do pulverizador;</w:t>
      </w:r>
    </w:p>
    <w:p w14:paraId="4682712B" w14:textId="77777777" w:rsidR="00DA6142" w:rsidRPr="00A16FE3" w:rsidRDefault="00DA6142" w:rsidP="00DA6142">
      <w:pPr>
        <w:numPr>
          <w:ilvl w:val="0"/>
          <w:numId w:val="8"/>
        </w:num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Inutilize a embalagem plástica ou metálica, perfurando o fundo.</w:t>
      </w:r>
    </w:p>
    <w:p w14:paraId="153C643A" w14:textId="77777777" w:rsidR="00DA6142" w:rsidRPr="00A16FE3" w:rsidRDefault="00DA6142" w:rsidP="00DA6142">
      <w:p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</w:p>
    <w:p w14:paraId="48DDC43C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A16FE3">
        <w:rPr>
          <w:rFonts w:ascii="Arial" w:hAnsi="Arial" w:cs="Arial"/>
          <w:sz w:val="22"/>
          <w:szCs w:val="22"/>
          <w:u w:val="single"/>
          <w:lang w:val="pt-BR"/>
        </w:rPr>
        <w:t>Ao utilizar equipamento independente para lavagem sob pressão adotar os seguintes procedimentos:</w:t>
      </w:r>
    </w:p>
    <w:p w14:paraId="7EBE105A" w14:textId="77777777" w:rsidR="00DA6142" w:rsidRPr="00A16FE3" w:rsidRDefault="00DA6142" w:rsidP="00DA6142">
      <w:pPr>
        <w:numPr>
          <w:ilvl w:val="0"/>
          <w:numId w:val="9"/>
        </w:numPr>
        <w:tabs>
          <w:tab w:val="right" w:pos="9468"/>
        </w:tabs>
        <w:ind w:left="426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Imediatamente após o esvaziamento do conteúdo original da embalagem, mantê-la invertida sobre a boca do tanque de pulverização, em posição vertical, durante 30 segundos;</w:t>
      </w:r>
    </w:p>
    <w:p w14:paraId="5C8655BD" w14:textId="77777777" w:rsidR="00DA6142" w:rsidRPr="00A16FE3" w:rsidRDefault="00DA6142" w:rsidP="00DA6142">
      <w:pPr>
        <w:numPr>
          <w:ilvl w:val="0"/>
          <w:numId w:val="9"/>
        </w:numPr>
        <w:tabs>
          <w:tab w:val="right" w:pos="9468"/>
        </w:tabs>
        <w:ind w:left="426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Manter a embalagem nessa posição, introduzir a ponta do equipamento de lavagem sob pressão, direcionando o jato de água para todas as paredes internas da embalagem, por 30 segundos;</w:t>
      </w:r>
    </w:p>
    <w:p w14:paraId="2894160B" w14:textId="77777777" w:rsidR="00DA6142" w:rsidRPr="00A16FE3" w:rsidRDefault="00DA6142" w:rsidP="00DA6142">
      <w:pPr>
        <w:numPr>
          <w:ilvl w:val="0"/>
          <w:numId w:val="9"/>
        </w:num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Toda a água de lavagem é dirigida diretamente para o tanque do pulverizador;</w:t>
      </w:r>
    </w:p>
    <w:p w14:paraId="541E6A6E" w14:textId="77777777" w:rsidR="00DA6142" w:rsidRPr="00A16FE3" w:rsidRDefault="00DA6142" w:rsidP="00DA6142">
      <w:pPr>
        <w:numPr>
          <w:ilvl w:val="0"/>
          <w:numId w:val="9"/>
        </w:num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Inutilize a embalagem plástica ou metálica, perfurando o fundo.</w:t>
      </w:r>
    </w:p>
    <w:p w14:paraId="2DE5CDE9" w14:textId="77777777" w:rsidR="00DA6142" w:rsidRPr="00A16FE3" w:rsidRDefault="00DA6142" w:rsidP="00DA6142">
      <w:pPr>
        <w:tabs>
          <w:tab w:val="right" w:pos="9468"/>
        </w:tabs>
        <w:ind w:left="426" w:right="850"/>
        <w:jc w:val="both"/>
        <w:rPr>
          <w:rFonts w:ascii="Arial" w:hAnsi="Arial" w:cs="Arial"/>
          <w:sz w:val="22"/>
          <w:szCs w:val="22"/>
          <w:lang w:val="pt-BR"/>
        </w:rPr>
      </w:pPr>
    </w:p>
    <w:p w14:paraId="64193637" w14:textId="77777777" w:rsidR="00DA6142" w:rsidRPr="00A16FE3" w:rsidRDefault="00DA6142" w:rsidP="00DA6142">
      <w:pPr>
        <w:pStyle w:val="Ttulo2"/>
        <w:tabs>
          <w:tab w:val="left" w:pos="0"/>
          <w:tab w:val="right" w:pos="9468"/>
        </w:tabs>
        <w:spacing w:before="0"/>
        <w:ind w:right="850"/>
        <w:rPr>
          <w:rFonts w:ascii="Arial" w:hAnsi="Arial" w:cs="Arial"/>
          <w:i w:val="0"/>
          <w:sz w:val="22"/>
          <w:szCs w:val="22"/>
          <w:lang w:val="pt-BR"/>
        </w:rPr>
      </w:pPr>
      <w:r w:rsidRPr="00A16FE3">
        <w:rPr>
          <w:rFonts w:ascii="Arial" w:hAnsi="Arial" w:cs="Arial"/>
          <w:i w:val="0"/>
          <w:sz w:val="22"/>
          <w:szCs w:val="22"/>
          <w:lang w:val="pt-BR"/>
        </w:rPr>
        <w:t>ARMAZENAMENTO DA EMBALAGEM VAZIA:</w:t>
      </w:r>
    </w:p>
    <w:p w14:paraId="3641BC44" w14:textId="77777777" w:rsidR="00DA6142" w:rsidRPr="00A16FE3" w:rsidRDefault="00DA6142" w:rsidP="00DA6142">
      <w:pPr>
        <w:pStyle w:val="Recuodecorpodetexto3"/>
        <w:tabs>
          <w:tab w:val="right" w:pos="9468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16FE3">
        <w:rPr>
          <w:rFonts w:ascii="Arial" w:hAnsi="Arial" w:cs="Arial"/>
          <w:sz w:val="22"/>
          <w:szCs w:val="22"/>
        </w:rPr>
        <w:t xml:space="preserve">Após a realização da tríplice lavagem ou lavagem sob pressão, esta embalagem deve ser armazenada com a tampa, em caixa coletiva, quando existente, separadamente das embalagens não lavadas. </w:t>
      </w:r>
    </w:p>
    <w:p w14:paraId="12E03FD8" w14:textId="77777777" w:rsidR="00DA6142" w:rsidRPr="00A16FE3" w:rsidRDefault="00DA6142" w:rsidP="00DA6142">
      <w:pPr>
        <w:pStyle w:val="Recuodecorpodetexto3"/>
        <w:tabs>
          <w:tab w:val="right" w:pos="9468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16FE3">
        <w:rPr>
          <w:rFonts w:ascii="Arial" w:hAnsi="Arial" w:cs="Arial"/>
          <w:sz w:val="22"/>
          <w:szCs w:val="22"/>
        </w:rPr>
        <w:t>O armazenamento das embalagens vazias, até sua devolução pelo usuário, deve ser efetuado em local coberto, ventilado, ao abrigo de chuva e com piso impermeável, ou no próprio local onde guardadas as embalagens cheias.</w:t>
      </w:r>
    </w:p>
    <w:p w14:paraId="3FFDEB5B" w14:textId="77777777" w:rsidR="00DA6142" w:rsidRPr="00A16FE3" w:rsidRDefault="00DA6142" w:rsidP="00DA6142">
      <w:pPr>
        <w:pStyle w:val="Recuodecorpodetexto3"/>
        <w:tabs>
          <w:tab w:val="right" w:pos="9468"/>
        </w:tabs>
        <w:spacing w:after="0"/>
        <w:ind w:left="0" w:right="850"/>
        <w:jc w:val="both"/>
        <w:rPr>
          <w:rFonts w:ascii="Arial" w:hAnsi="Arial" w:cs="Arial"/>
          <w:sz w:val="22"/>
          <w:szCs w:val="22"/>
        </w:rPr>
      </w:pPr>
    </w:p>
    <w:p w14:paraId="0B3ACA25" w14:textId="77777777" w:rsidR="00DA6142" w:rsidRPr="00A16FE3" w:rsidRDefault="00DA6142" w:rsidP="00DA6142">
      <w:pPr>
        <w:pStyle w:val="Ttulo2"/>
        <w:tabs>
          <w:tab w:val="left" w:pos="709"/>
          <w:tab w:val="right" w:pos="9468"/>
        </w:tabs>
        <w:spacing w:before="0"/>
        <w:ind w:right="850"/>
        <w:rPr>
          <w:rFonts w:ascii="Arial" w:hAnsi="Arial" w:cs="Arial"/>
          <w:i w:val="0"/>
          <w:sz w:val="22"/>
          <w:szCs w:val="22"/>
          <w:lang w:val="pt-BR"/>
        </w:rPr>
      </w:pPr>
      <w:r w:rsidRPr="00A16FE3">
        <w:rPr>
          <w:rFonts w:ascii="Arial" w:hAnsi="Arial" w:cs="Arial"/>
          <w:i w:val="0"/>
          <w:sz w:val="22"/>
          <w:szCs w:val="22"/>
          <w:lang w:val="pt-BR"/>
        </w:rPr>
        <w:t>DEVOLUÇÃO DA EMBALAGEM VAZIA:</w:t>
      </w:r>
    </w:p>
    <w:p w14:paraId="696996E0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No prazo de até um ano da data da compra, é obrigatória a devolução da embalagem vazia, com tampa, pelo usuário, ao estabelecimento onde foi adquirido o produto ou no local indicado na nota fiscal, emitida no ato da compra.</w:t>
      </w:r>
    </w:p>
    <w:p w14:paraId="12CDFA60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Caso o produto não tenha sido totalmente utilizado nesse prazo, e ainda esteja dentro de seu prazo de validade, será facultada a devolução da embalagem em até 6 meses após o término do prazo de validade.</w:t>
      </w:r>
    </w:p>
    <w:p w14:paraId="030AF70A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O usuário deve guardar o comprovante de devolução para efeito de fiscalização, pelo prazo mínimo de um ano após a devolução da embalagem vazia.</w:t>
      </w:r>
    </w:p>
    <w:p w14:paraId="56B3FD05" w14:textId="77777777" w:rsidR="00DA6142" w:rsidRPr="00A16FE3" w:rsidRDefault="00DA6142" w:rsidP="00DA6142">
      <w:pPr>
        <w:tabs>
          <w:tab w:val="right" w:pos="9468"/>
        </w:tabs>
        <w:ind w:right="850"/>
        <w:jc w:val="both"/>
        <w:rPr>
          <w:rFonts w:ascii="Arial" w:hAnsi="Arial" w:cs="Arial"/>
          <w:sz w:val="22"/>
          <w:szCs w:val="22"/>
          <w:lang w:val="pt-BR"/>
        </w:rPr>
      </w:pPr>
    </w:p>
    <w:p w14:paraId="51FE801C" w14:textId="77777777" w:rsidR="00DA6142" w:rsidRPr="00A16FE3" w:rsidRDefault="00DA6142" w:rsidP="00DA6142">
      <w:pPr>
        <w:pStyle w:val="Ttulo2"/>
        <w:tabs>
          <w:tab w:val="left" w:pos="0"/>
          <w:tab w:val="right" w:pos="9468"/>
        </w:tabs>
        <w:spacing w:before="0"/>
        <w:ind w:right="850"/>
        <w:rPr>
          <w:rFonts w:ascii="Arial" w:hAnsi="Arial" w:cs="Arial"/>
          <w:i w:val="0"/>
          <w:sz w:val="22"/>
          <w:szCs w:val="22"/>
          <w:lang w:val="pt-BR"/>
        </w:rPr>
      </w:pPr>
      <w:r w:rsidRPr="00A16FE3">
        <w:rPr>
          <w:rFonts w:ascii="Arial" w:hAnsi="Arial" w:cs="Arial"/>
          <w:i w:val="0"/>
          <w:sz w:val="22"/>
          <w:szCs w:val="22"/>
          <w:lang w:val="pt-BR"/>
        </w:rPr>
        <w:t>TRANSPORTE:</w:t>
      </w:r>
    </w:p>
    <w:p w14:paraId="2B85941B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 xml:space="preserve">As embalagens vazias não podem ser transportadas junto com alimentos, bebidas, medicamentos, rações, animais e pessoas. </w:t>
      </w:r>
    </w:p>
    <w:p w14:paraId="3E8F92CB" w14:textId="77777777" w:rsidR="00DA6142" w:rsidRPr="00A16FE3" w:rsidRDefault="00DA6142" w:rsidP="00DA6142">
      <w:pPr>
        <w:pStyle w:val="Recuodecorpodetexto"/>
        <w:tabs>
          <w:tab w:val="right" w:pos="9468"/>
        </w:tabs>
        <w:ind w:left="0" w:right="850" w:firstLine="0"/>
        <w:rPr>
          <w:rFonts w:cs="Arial"/>
          <w:b/>
          <w:szCs w:val="22"/>
          <w:u w:val="single"/>
          <w:lang w:val="pt-BR"/>
        </w:rPr>
      </w:pPr>
    </w:p>
    <w:p w14:paraId="73D6258E" w14:textId="481024FA" w:rsidR="00DA6142" w:rsidRPr="00A16FE3" w:rsidRDefault="00DA6142" w:rsidP="00DA6142">
      <w:pPr>
        <w:pStyle w:val="Recuodecorpodetexto"/>
        <w:tabs>
          <w:tab w:val="right" w:pos="9468"/>
        </w:tabs>
        <w:ind w:left="0" w:right="850" w:firstLine="0"/>
        <w:rPr>
          <w:rFonts w:cs="Arial"/>
          <w:szCs w:val="22"/>
          <w:lang w:val="pt-BR"/>
        </w:rPr>
      </w:pPr>
      <w:r w:rsidRPr="00A16FE3">
        <w:rPr>
          <w:rFonts w:cs="Arial"/>
          <w:b/>
          <w:szCs w:val="22"/>
          <w:u w:val="single"/>
          <w:lang w:val="pt-BR"/>
        </w:rPr>
        <w:t>EMBALAGEM SECUNDÁRIA</w:t>
      </w:r>
      <w:r w:rsidRPr="00A16FE3">
        <w:rPr>
          <w:rFonts w:cs="Arial"/>
          <w:b/>
          <w:szCs w:val="22"/>
          <w:lang w:val="pt-BR"/>
        </w:rPr>
        <w:t xml:space="preserve"> </w:t>
      </w:r>
      <w:r w:rsidRPr="00A16FE3">
        <w:rPr>
          <w:rFonts w:cs="Arial"/>
          <w:szCs w:val="22"/>
          <w:lang w:val="pt-BR"/>
        </w:rPr>
        <w:t>- (NÃO CONTAMINADA)</w:t>
      </w:r>
    </w:p>
    <w:p w14:paraId="796BADFF" w14:textId="77777777" w:rsidR="00DA6142" w:rsidRPr="00A16FE3" w:rsidRDefault="00DA6142" w:rsidP="00DA6142">
      <w:pPr>
        <w:pStyle w:val="Ttulo5"/>
        <w:tabs>
          <w:tab w:val="right" w:pos="9468"/>
        </w:tabs>
        <w:ind w:right="850"/>
        <w:rPr>
          <w:rFonts w:cs="Arial"/>
          <w:sz w:val="22"/>
          <w:szCs w:val="22"/>
          <w:lang w:val="pt-BR"/>
        </w:rPr>
      </w:pPr>
      <w:r w:rsidRPr="00A16FE3">
        <w:rPr>
          <w:rFonts w:cs="Arial"/>
          <w:sz w:val="22"/>
          <w:szCs w:val="22"/>
          <w:lang w:val="pt-BR"/>
        </w:rPr>
        <w:t>ESTA EMBALAGEM NÃO PODE SER LAVADA</w:t>
      </w:r>
    </w:p>
    <w:p w14:paraId="32FF01C1" w14:textId="77777777" w:rsidR="00DA6142" w:rsidRPr="00A16FE3" w:rsidRDefault="00DA6142" w:rsidP="00DA6142">
      <w:pPr>
        <w:pStyle w:val="Ttulo2"/>
        <w:tabs>
          <w:tab w:val="left" w:pos="709"/>
          <w:tab w:val="right" w:pos="9468"/>
        </w:tabs>
        <w:spacing w:before="0"/>
        <w:ind w:right="850"/>
        <w:rPr>
          <w:rFonts w:ascii="Arial" w:hAnsi="Arial" w:cs="Arial"/>
          <w:b w:val="0"/>
          <w:i w:val="0"/>
          <w:sz w:val="22"/>
          <w:szCs w:val="22"/>
          <w:lang w:val="pt-BR"/>
        </w:rPr>
      </w:pPr>
    </w:p>
    <w:p w14:paraId="7BF3152A" w14:textId="77777777" w:rsidR="00DA6142" w:rsidRPr="00A16FE3" w:rsidRDefault="00DA6142" w:rsidP="00DA6142">
      <w:pPr>
        <w:pStyle w:val="Ttulo2"/>
        <w:tabs>
          <w:tab w:val="left" w:pos="709"/>
          <w:tab w:val="right" w:pos="9468"/>
        </w:tabs>
        <w:spacing w:before="0"/>
        <w:ind w:right="850"/>
        <w:rPr>
          <w:rFonts w:ascii="Arial" w:hAnsi="Arial" w:cs="Arial"/>
          <w:i w:val="0"/>
          <w:sz w:val="22"/>
          <w:szCs w:val="22"/>
          <w:lang w:val="pt-BR"/>
        </w:rPr>
      </w:pPr>
      <w:r w:rsidRPr="00A16FE3">
        <w:rPr>
          <w:rFonts w:ascii="Arial" w:hAnsi="Arial" w:cs="Arial"/>
          <w:i w:val="0"/>
          <w:sz w:val="22"/>
          <w:szCs w:val="22"/>
          <w:lang w:val="pt-BR"/>
        </w:rPr>
        <w:t>ARMAZENAMENTO DA EMBALAGEM VAZIA:</w:t>
      </w:r>
    </w:p>
    <w:p w14:paraId="377FD41C" w14:textId="4BC67FEF" w:rsidR="00DA6142" w:rsidRPr="00A16FE3" w:rsidRDefault="00DA6142" w:rsidP="00DA6142">
      <w:pPr>
        <w:pStyle w:val="Corpodetexto"/>
        <w:tabs>
          <w:tab w:val="right" w:pos="9468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A16FE3">
        <w:rPr>
          <w:rFonts w:ascii="Arial" w:hAnsi="Arial" w:cs="Arial"/>
          <w:sz w:val="22"/>
          <w:szCs w:val="22"/>
        </w:rPr>
        <w:t>O armazenamento da embalagem vazia, até sua devolução pelo usuário, deve ser efetuado em local coberto, ventilado, ao abrigo de chuva e com piso impermeável, no próprio local onde guardadas as embalagens cheias.</w:t>
      </w:r>
    </w:p>
    <w:p w14:paraId="1926CA72" w14:textId="77777777" w:rsidR="00D65943" w:rsidRPr="00A16FE3" w:rsidRDefault="00D65943" w:rsidP="00DA6142">
      <w:pPr>
        <w:pStyle w:val="Corpodetexto"/>
        <w:tabs>
          <w:tab w:val="right" w:pos="9468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3DF906B8" w14:textId="77777777" w:rsidR="00DA6142" w:rsidRPr="00A16FE3" w:rsidRDefault="00DA6142" w:rsidP="00DA6142">
      <w:pPr>
        <w:pStyle w:val="Ttulo2"/>
        <w:tabs>
          <w:tab w:val="left" w:pos="709"/>
          <w:tab w:val="right" w:pos="9468"/>
        </w:tabs>
        <w:spacing w:before="0"/>
        <w:ind w:right="850"/>
        <w:rPr>
          <w:rFonts w:ascii="Arial" w:hAnsi="Arial" w:cs="Arial"/>
          <w:i w:val="0"/>
          <w:sz w:val="22"/>
          <w:szCs w:val="22"/>
          <w:lang w:val="pt-BR"/>
        </w:rPr>
      </w:pPr>
      <w:r w:rsidRPr="00A16FE3">
        <w:rPr>
          <w:rFonts w:ascii="Arial" w:hAnsi="Arial" w:cs="Arial"/>
          <w:i w:val="0"/>
          <w:sz w:val="22"/>
          <w:szCs w:val="22"/>
          <w:lang w:val="pt-BR"/>
        </w:rPr>
        <w:lastRenderedPageBreak/>
        <w:t>DEVOLUÇÃO DA EMBALAGEM VAZIA:</w:t>
      </w:r>
    </w:p>
    <w:p w14:paraId="1583A4CD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É obrigatória a devolução da embalagem vazia, pelo usuário, onde foi adquirido o produto ou no local indicado na nota fiscal, emitida pelo estabelecimento comercial.</w:t>
      </w:r>
    </w:p>
    <w:p w14:paraId="76560BC9" w14:textId="77777777" w:rsidR="00DA6142" w:rsidRPr="00A16FE3" w:rsidRDefault="00DA6142" w:rsidP="00DA6142">
      <w:pPr>
        <w:tabs>
          <w:tab w:val="right" w:pos="9468"/>
        </w:tabs>
        <w:ind w:right="850"/>
        <w:jc w:val="both"/>
        <w:rPr>
          <w:rFonts w:ascii="Arial" w:hAnsi="Arial" w:cs="Arial"/>
          <w:sz w:val="22"/>
          <w:szCs w:val="22"/>
          <w:lang w:val="pt-BR"/>
        </w:rPr>
      </w:pPr>
    </w:p>
    <w:p w14:paraId="5E0F0A84" w14:textId="77777777" w:rsidR="00DA6142" w:rsidRPr="00A16FE3" w:rsidRDefault="00DA6142" w:rsidP="00DA6142">
      <w:pPr>
        <w:pStyle w:val="Ttulo2"/>
        <w:tabs>
          <w:tab w:val="left" w:pos="0"/>
          <w:tab w:val="right" w:pos="9468"/>
        </w:tabs>
        <w:spacing w:before="0"/>
        <w:ind w:right="850"/>
        <w:rPr>
          <w:rFonts w:ascii="Arial" w:hAnsi="Arial" w:cs="Arial"/>
          <w:i w:val="0"/>
          <w:sz w:val="22"/>
          <w:szCs w:val="22"/>
          <w:lang w:val="pt-BR"/>
        </w:rPr>
      </w:pPr>
      <w:r w:rsidRPr="00A16FE3">
        <w:rPr>
          <w:rFonts w:ascii="Arial" w:hAnsi="Arial" w:cs="Arial"/>
          <w:i w:val="0"/>
          <w:sz w:val="22"/>
          <w:szCs w:val="22"/>
          <w:lang w:val="pt-BR"/>
        </w:rPr>
        <w:t>TRANSPORTE:</w:t>
      </w:r>
    </w:p>
    <w:p w14:paraId="02134465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As embalagens vazias não podem ser transportadas junto com alimentos, bebidas, medicamentos, rações, animais e pessoas.</w:t>
      </w:r>
    </w:p>
    <w:p w14:paraId="38339362" w14:textId="77777777" w:rsidR="00DA6142" w:rsidRPr="00A16FE3" w:rsidRDefault="00DA6142" w:rsidP="00DA6142">
      <w:pPr>
        <w:tabs>
          <w:tab w:val="right" w:pos="9468"/>
        </w:tabs>
        <w:ind w:right="850"/>
        <w:jc w:val="both"/>
        <w:rPr>
          <w:rFonts w:ascii="Arial" w:hAnsi="Arial" w:cs="Arial"/>
          <w:sz w:val="22"/>
          <w:szCs w:val="22"/>
          <w:lang w:val="pt-BR"/>
        </w:rPr>
      </w:pPr>
    </w:p>
    <w:p w14:paraId="2DA9F564" w14:textId="77777777" w:rsidR="00DA6142" w:rsidRPr="00A16FE3" w:rsidRDefault="00DA6142" w:rsidP="00DA6142">
      <w:pPr>
        <w:pStyle w:val="Ttulo2"/>
        <w:tabs>
          <w:tab w:val="right" w:pos="9468"/>
        </w:tabs>
        <w:spacing w:before="0"/>
        <w:ind w:right="850"/>
        <w:rPr>
          <w:rFonts w:ascii="Arial" w:hAnsi="Arial" w:cs="Arial"/>
          <w:i w:val="0"/>
          <w:sz w:val="22"/>
          <w:szCs w:val="22"/>
          <w:u w:val="single"/>
          <w:lang w:val="pt-BR"/>
        </w:rPr>
      </w:pPr>
      <w:r w:rsidRPr="00A16FE3">
        <w:rPr>
          <w:rFonts w:ascii="Arial" w:hAnsi="Arial" w:cs="Arial"/>
          <w:i w:val="0"/>
          <w:sz w:val="22"/>
          <w:szCs w:val="22"/>
          <w:u w:val="single"/>
          <w:lang w:val="pt-BR"/>
        </w:rPr>
        <w:t>DESTINAÇÃO FINAL DAS EMBALAGENS VAZIAS:</w:t>
      </w:r>
    </w:p>
    <w:p w14:paraId="6C37BF30" w14:textId="77777777" w:rsidR="00DA6142" w:rsidRPr="00A16FE3" w:rsidRDefault="00DA6142" w:rsidP="00DA6142">
      <w:pPr>
        <w:pStyle w:val="Corpodetexto"/>
        <w:tabs>
          <w:tab w:val="right" w:pos="9468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A16FE3">
        <w:rPr>
          <w:rFonts w:ascii="Arial" w:hAnsi="Arial" w:cs="Arial"/>
          <w:sz w:val="22"/>
          <w:szCs w:val="22"/>
        </w:rPr>
        <w:t xml:space="preserve">A destinação final das embalagens vazias, após a devolução pelos usuários, somente poderá ser realizada pela empresa </w:t>
      </w:r>
      <w:proofErr w:type="spellStart"/>
      <w:r w:rsidRPr="00A16FE3">
        <w:rPr>
          <w:rFonts w:ascii="Arial" w:hAnsi="Arial" w:cs="Arial"/>
          <w:sz w:val="22"/>
          <w:szCs w:val="22"/>
        </w:rPr>
        <w:t>registrante</w:t>
      </w:r>
      <w:proofErr w:type="spellEnd"/>
      <w:r w:rsidRPr="00A16FE3">
        <w:rPr>
          <w:rFonts w:ascii="Arial" w:hAnsi="Arial" w:cs="Arial"/>
          <w:sz w:val="22"/>
          <w:szCs w:val="22"/>
        </w:rPr>
        <w:t xml:space="preserve"> ou por empresas legalmente autorizadas pelos órgãos competentes. </w:t>
      </w:r>
    </w:p>
    <w:p w14:paraId="31AE87AE" w14:textId="77777777" w:rsidR="00DA6142" w:rsidRPr="00A16FE3" w:rsidRDefault="00DA6142" w:rsidP="00DA6142">
      <w:pPr>
        <w:pStyle w:val="Corpodetexto"/>
        <w:tabs>
          <w:tab w:val="right" w:pos="9468"/>
        </w:tabs>
        <w:spacing w:after="0"/>
        <w:ind w:right="850"/>
        <w:rPr>
          <w:rFonts w:ascii="Arial" w:hAnsi="Arial" w:cs="Arial"/>
          <w:sz w:val="22"/>
          <w:szCs w:val="22"/>
        </w:rPr>
      </w:pPr>
    </w:p>
    <w:p w14:paraId="0F97DFC7" w14:textId="77777777" w:rsidR="00DA6142" w:rsidRPr="00A16FE3" w:rsidRDefault="00DA6142" w:rsidP="00DA6142">
      <w:pPr>
        <w:pStyle w:val="Ttulo4"/>
        <w:tabs>
          <w:tab w:val="left" w:pos="567"/>
          <w:tab w:val="right" w:pos="9468"/>
        </w:tabs>
        <w:spacing w:before="0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É PROIBIDO AO USUÁRIO A REUTILIZAÇÃO E A RECICLAGEM DESTA EMBALAGEM VAZIA OU O FRACIONAMENTO E REEMBALAGEM DESTE PRODUTO.</w:t>
      </w:r>
    </w:p>
    <w:p w14:paraId="5070864C" w14:textId="77777777" w:rsidR="00DA6142" w:rsidRPr="00A16FE3" w:rsidRDefault="00DA6142" w:rsidP="00DA6142">
      <w:pPr>
        <w:tabs>
          <w:tab w:val="right" w:pos="9468"/>
        </w:tabs>
        <w:ind w:right="850"/>
        <w:rPr>
          <w:rFonts w:ascii="Arial" w:hAnsi="Arial" w:cs="Arial"/>
          <w:sz w:val="22"/>
          <w:szCs w:val="22"/>
          <w:lang w:val="pt-BR"/>
        </w:rPr>
      </w:pPr>
    </w:p>
    <w:p w14:paraId="07DCE382" w14:textId="77777777" w:rsidR="00DA6142" w:rsidRPr="00A16FE3" w:rsidRDefault="00DA6142" w:rsidP="00DA6142">
      <w:pPr>
        <w:keepNext/>
        <w:tabs>
          <w:tab w:val="right" w:pos="9468"/>
        </w:tabs>
        <w:jc w:val="both"/>
        <w:outlineLvl w:val="3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EFEITOS SOBRE O MEIO AMBIENTE DECORRENTES DA DESTINAÇÃO INADEQUADA DA EMBALAGEM VAZIA E RESTOS DE PRODUTOS:</w:t>
      </w:r>
    </w:p>
    <w:p w14:paraId="4010BA28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A destinação inadequada das embalagens vazias e restos de produtos no meio ambiente causa contaminação do solo, da água e do ar, prejudicando a fauna, a flora e a saúde das pessoas.</w:t>
      </w:r>
    </w:p>
    <w:p w14:paraId="5CC278C1" w14:textId="77777777" w:rsidR="00DA6142" w:rsidRPr="00A16FE3" w:rsidRDefault="00DA6142" w:rsidP="00DA6142">
      <w:pPr>
        <w:tabs>
          <w:tab w:val="right" w:pos="9468"/>
        </w:tabs>
        <w:ind w:right="850"/>
        <w:jc w:val="both"/>
        <w:rPr>
          <w:rFonts w:ascii="Arial" w:hAnsi="Arial" w:cs="Arial"/>
          <w:sz w:val="22"/>
          <w:szCs w:val="22"/>
          <w:lang w:val="pt-BR"/>
        </w:rPr>
      </w:pPr>
    </w:p>
    <w:p w14:paraId="2B9F775B" w14:textId="77777777" w:rsidR="00DA6142" w:rsidRPr="00A16FE3" w:rsidRDefault="00DA6142" w:rsidP="00DA6142">
      <w:pPr>
        <w:pStyle w:val="Ttulo4"/>
        <w:tabs>
          <w:tab w:val="left" w:pos="567"/>
          <w:tab w:val="left" w:pos="709"/>
          <w:tab w:val="right" w:pos="9468"/>
        </w:tabs>
        <w:spacing w:before="0"/>
        <w:ind w:right="850"/>
        <w:rPr>
          <w:rFonts w:ascii="Arial" w:hAnsi="Arial" w:cs="Arial"/>
          <w:i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PRODUTOS IMPRÓPRIOS PARA UTILIZAÇÃO OU EM DESUSO:</w:t>
      </w:r>
    </w:p>
    <w:p w14:paraId="1FB29F79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 xml:space="preserve">Caso este produto venha a se tornar impróprio para utilização ou em desuso, consulte o </w:t>
      </w:r>
      <w:proofErr w:type="spellStart"/>
      <w:r w:rsidRPr="00A16FE3">
        <w:rPr>
          <w:rFonts w:ascii="Arial" w:hAnsi="Arial" w:cs="Arial"/>
          <w:sz w:val="22"/>
          <w:szCs w:val="22"/>
          <w:lang w:val="pt-BR"/>
        </w:rPr>
        <w:t>registrante</w:t>
      </w:r>
      <w:proofErr w:type="spellEnd"/>
      <w:r w:rsidRPr="00A16FE3">
        <w:rPr>
          <w:rFonts w:ascii="Arial" w:hAnsi="Arial" w:cs="Arial"/>
          <w:sz w:val="22"/>
          <w:szCs w:val="22"/>
          <w:lang w:val="pt-BR"/>
        </w:rPr>
        <w:t xml:space="preserve"> através do telefone indicado no rótulo para sua devolução e destinação final.</w:t>
      </w:r>
    </w:p>
    <w:p w14:paraId="229CAE64" w14:textId="77777777" w:rsidR="00DA6142" w:rsidRPr="00A16FE3" w:rsidRDefault="00DA6142" w:rsidP="00DA6142">
      <w:pPr>
        <w:tabs>
          <w:tab w:val="right" w:pos="9468"/>
        </w:tabs>
        <w:ind w:right="850"/>
        <w:jc w:val="both"/>
        <w:rPr>
          <w:rFonts w:ascii="Arial" w:hAnsi="Arial" w:cs="Arial"/>
          <w:sz w:val="22"/>
          <w:szCs w:val="22"/>
          <w:lang w:val="pt-BR"/>
        </w:rPr>
      </w:pPr>
    </w:p>
    <w:p w14:paraId="6FDAE61A" w14:textId="77777777" w:rsidR="00DA6142" w:rsidRPr="00A16FE3" w:rsidRDefault="00DA6142" w:rsidP="00DA6142">
      <w:pPr>
        <w:tabs>
          <w:tab w:val="right" w:pos="9468"/>
        </w:tabs>
        <w:ind w:right="85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16FE3">
        <w:rPr>
          <w:rFonts w:ascii="Arial" w:hAnsi="Arial" w:cs="Arial"/>
          <w:b/>
          <w:sz w:val="22"/>
          <w:szCs w:val="22"/>
          <w:lang w:val="pt-BR"/>
        </w:rPr>
        <w:t>MÉTODO PARA DESATIVAÇÃO DO AGROTÓXICO E DE SEUS COMPONENTES:</w:t>
      </w:r>
    </w:p>
    <w:p w14:paraId="3BBA60FE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 xml:space="preserve">A desativação do produto pode ser feita por tratamento físico-químico e recuperação, ou, reações químicas e posteriores depósito em aterro de resíduos químicos. A desativação por incineração NÃO é recomendada para esse produto. </w:t>
      </w:r>
    </w:p>
    <w:p w14:paraId="7827B953" w14:textId="77777777" w:rsidR="00DA6142" w:rsidRPr="00A16FE3" w:rsidRDefault="00DA6142" w:rsidP="00DA6142">
      <w:pPr>
        <w:tabs>
          <w:tab w:val="right" w:pos="9468"/>
        </w:tabs>
        <w:ind w:right="850"/>
        <w:jc w:val="both"/>
        <w:rPr>
          <w:rFonts w:ascii="Arial" w:hAnsi="Arial" w:cs="Arial"/>
          <w:sz w:val="22"/>
          <w:szCs w:val="22"/>
          <w:lang w:val="pt-BR"/>
        </w:rPr>
      </w:pPr>
    </w:p>
    <w:p w14:paraId="26FDA92E" w14:textId="77777777" w:rsidR="00DA6142" w:rsidRPr="00A16FE3" w:rsidRDefault="00DA6142" w:rsidP="00DA6142">
      <w:pPr>
        <w:pStyle w:val="PargrafodaLista"/>
        <w:keepNext/>
        <w:numPr>
          <w:ilvl w:val="0"/>
          <w:numId w:val="12"/>
        </w:numPr>
        <w:tabs>
          <w:tab w:val="right" w:pos="9468"/>
        </w:tabs>
        <w:spacing w:line="240" w:lineRule="auto"/>
        <w:ind w:right="850"/>
        <w:outlineLvl w:val="3"/>
        <w:rPr>
          <w:b/>
          <w:sz w:val="22"/>
          <w:szCs w:val="22"/>
          <w:lang w:val="pt-BR"/>
        </w:rPr>
      </w:pPr>
      <w:r w:rsidRPr="00A16FE3">
        <w:rPr>
          <w:b/>
          <w:sz w:val="22"/>
          <w:szCs w:val="22"/>
          <w:lang w:val="pt-BR"/>
        </w:rPr>
        <w:t>TRANSPORTE DE AGROTÓXICOS, COMPONENTES E AFINS:</w:t>
      </w:r>
    </w:p>
    <w:p w14:paraId="6C4FFF48" w14:textId="77777777" w:rsidR="00DA6142" w:rsidRPr="00A16FE3" w:rsidRDefault="00DA6142" w:rsidP="00DA6142">
      <w:pPr>
        <w:tabs>
          <w:tab w:val="right" w:pos="9468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O transporte está sujeito às regras e aos procedimentos estabelecidos na legislação específica, que inclui o acompanhamento da ficha de emergência do produto, bem como determina que os agrotóxicos não podem ser transportados junto de pessoas, animais, rações, medicamentos ou outros materiais.</w:t>
      </w:r>
    </w:p>
    <w:p w14:paraId="5401687D" w14:textId="77777777" w:rsidR="00DA6142" w:rsidRPr="00A16FE3" w:rsidRDefault="00DA6142" w:rsidP="00DA6142">
      <w:pPr>
        <w:tabs>
          <w:tab w:val="right" w:pos="9468"/>
        </w:tabs>
        <w:ind w:right="85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55125CA6" w14:textId="77777777" w:rsidR="00DA6142" w:rsidRPr="00A16FE3" w:rsidRDefault="00DA6142" w:rsidP="00DA6142">
      <w:pPr>
        <w:pStyle w:val="PargrafodaLista"/>
        <w:numPr>
          <w:ilvl w:val="0"/>
          <w:numId w:val="12"/>
        </w:numPr>
        <w:tabs>
          <w:tab w:val="right" w:pos="9468"/>
        </w:tabs>
        <w:spacing w:line="240" w:lineRule="auto"/>
        <w:outlineLvl w:val="7"/>
        <w:rPr>
          <w:rFonts w:eastAsia="SimSun"/>
          <w:b/>
          <w:iCs/>
          <w:sz w:val="22"/>
          <w:szCs w:val="22"/>
          <w:lang w:val="pt-BR"/>
        </w:rPr>
      </w:pPr>
      <w:r w:rsidRPr="00A16FE3">
        <w:rPr>
          <w:rFonts w:eastAsia="SimSun"/>
          <w:b/>
          <w:iCs/>
          <w:sz w:val="22"/>
          <w:szCs w:val="22"/>
          <w:lang w:val="pt-BR"/>
        </w:rPr>
        <w:t>RESTRIÇÕES ESTABELECIDAS POR ÓRGÃO COMPETENTE DO ESTADO, DISTRITO FEDERAL OU MUNICIPAL</w:t>
      </w:r>
    </w:p>
    <w:p w14:paraId="3C7932F5" w14:textId="77777777" w:rsidR="00DA6142" w:rsidRPr="00A16FE3" w:rsidRDefault="00DA6142" w:rsidP="00DA6142">
      <w:pPr>
        <w:tabs>
          <w:tab w:val="right" w:pos="9468"/>
        </w:tabs>
        <w:ind w:right="85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16FE3">
        <w:rPr>
          <w:rFonts w:ascii="Arial" w:hAnsi="Arial" w:cs="Arial"/>
          <w:color w:val="000000"/>
          <w:sz w:val="22"/>
          <w:szCs w:val="22"/>
          <w:lang w:val="pt-BR"/>
        </w:rPr>
        <w:t>(De acordo com as recomendações aprovadas pelos órgãos responsáveis).</w:t>
      </w:r>
    </w:p>
    <w:p w14:paraId="19C08C3B" w14:textId="77777777" w:rsidR="00DA6142" w:rsidRDefault="00DA6142" w:rsidP="00DA6142">
      <w:pPr>
        <w:tabs>
          <w:tab w:val="left" w:pos="2880"/>
          <w:tab w:val="right" w:pos="9468"/>
        </w:tabs>
        <w:rPr>
          <w:rFonts w:ascii="Arial" w:hAnsi="Arial" w:cs="Arial"/>
          <w:sz w:val="22"/>
          <w:szCs w:val="22"/>
          <w:lang w:val="pt-BR"/>
        </w:rPr>
      </w:pPr>
    </w:p>
    <w:p w14:paraId="7FFBDD40" w14:textId="77777777" w:rsidR="00A16FE3" w:rsidRPr="00A16FE3" w:rsidRDefault="00A16FE3" w:rsidP="00DA6142">
      <w:pPr>
        <w:tabs>
          <w:tab w:val="left" w:pos="2880"/>
          <w:tab w:val="right" w:pos="9468"/>
        </w:tabs>
        <w:rPr>
          <w:rFonts w:ascii="Arial" w:hAnsi="Arial" w:cs="Arial"/>
          <w:sz w:val="22"/>
          <w:szCs w:val="22"/>
          <w:lang w:val="pt-BR"/>
        </w:rPr>
      </w:pPr>
    </w:p>
    <w:p w14:paraId="0AD07500" w14:textId="6EB1EFF2" w:rsidR="00DA6142" w:rsidRPr="00A16FE3" w:rsidRDefault="00382329" w:rsidP="00DA6142">
      <w:pPr>
        <w:tabs>
          <w:tab w:val="left" w:pos="2880"/>
          <w:tab w:val="right" w:pos="9468"/>
        </w:tabs>
        <w:rPr>
          <w:rFonts w:ascii="Arial" w:hAnsi="Arial" w:cs="Arial"/>
          <w:sz w:val="22"/>
          <w:szCs w:val="22"/>
          <w:lang w:val="pt-BR"/>
        </w:rPr>
      </w:pPr>
      <w:r w:rsidRPr="00A16FE3">
        <w:rPr>
          <w:rFonts w:ascii="Arial" w:hAnsi="Arial" w:cs="Arial"/>
          <w:sz w:val="22"/>
          <w:szCs w:val="22"/>
          <w:lang w:val="pt-BR"/>
        </w:rPr>
        <w:t>Hortolândia</w:t>
      </w:r>
      <w:r w:rsidR="00DA6142" w:rsidRPr="00A16FE3">
        <w:rPr>
          <w:rFonts w:ascii="Arial" w:hAnsi="Arial" w:cs="Arial"/>
          <w:sz w:val="22"/>
          <w:szCs w:val="22"/>
          <w:lang w:val="pt-BR"/>
        </w:rPr>
        <w:t xml:space="preserve">/SP, </w:t>
      </w:r>
      <w:r w:rsidR="00A16FE3">
        <w:rPr>
          <w:rFonts w:ascii="Arial" w:hAnsi="Arial" w:cs="Arial"/>
          <w:sz w:val="22"/>
          <w:szCs w:val="22"/>
          <w:lang w:val="pt-BR"/>
        </w:rPr>
        <w:t>1</w:t>
      </w:r>
      <w:r w:rsidR="00D65943" w:rsidRPr="00A16FE3">
        <w:rPr>
          <w:rFonts w:ascii="Arial" w:hAnsi="Arial" w:cs="Arial"/>
          <w:sz w:val="22"/>
          <w:szCs w:val="22"/>
          <w:lang w:val="pt-BR"/>
        </w:rPr>
        <w:t>5</w:t>
      </w:r>
      <w:r w:rsidR="00DA6142" w:rsidRPr="00A16FE3">
        <w:rPr>
          <w:rFonts w:ascii="Arial" w:hAnsi="Arial" w:cs="Arial"/>
          <w:sz w:val="22"/>
          <w:szCs w:val="22"/>
          <w:lang w:val="pt-BR"/>
        </w:rPr>
        <w:t xml:space="preserve"> de </w:t>
      </w:r>
      <w:r w:rsidR="00A16FE3">
        <w:rPr>
          <w:rFonts w:ascii="Arial" w:hAnsi="Arial" w:cs="Arial"/>
          <w:sz w:val="22"/>
          <w:szCs w:val="22"/>
          <w:lang w:val="pt-BR"/>
        </w:rPr>
        <w:t>maio</w:t>
      </w:r>
      <w:r w:rsidR="00DA6142" w:rsidRPr="00A16FE3">
        <w:rPr>
          <w:rFonts w:ascii="Arial" w:hAnsi="Arial" w:cs="Arial"/>
          <w:sz w:val="22"/>
          <w:szCs w:val="22"/>
          <w:lang w:val="pt-BR"/>
        </w:rPr>
        <w:t xml:space="preserve"> de 202</w:t>
      </w:r>
      <w:r w:rsidR="00D65943" w:rsidRPr="00A16FE3">
        <w:rPr>
          <w:rFonts w:ascii="Arial" w:hAnsi="Arial" w:cs="Arial"/>
          <w:sz w:val="22"/>
          <w:szCs w:val="22"/>
          <w:lang w:val="pt-BR"/>
        </w:rPr>
        <w:t>3</w:t>
      </w:r>
      <w:r w:rsidR="00DA6142" w:rsidRPr="00A16FE3">
        <w:rPr>
          <w:rFonts w:ascii="Arial" w:hAnsi="Arial" w:cs="Arial"/>
          <w:sz w:val="22"/>
          <w:szCs w:val="22"/>
          <w:lang w:val="pt-BR"/>
        </w:rPr>
        <w:t>.</w:t>
      </w:r>
    </w:p>
    <w:p w14:paraId="68F5F799" w14:textId="77777777" w:rsidR="00C20106" w:rsidRPr="00A16FE3" w:rsidRDefault="00C20106" w:rsidP="002F2A33">
      <w:pPr>
        <w:rPr>
          <w:lang w:val="pt-BR"/>
        </w:rPr>
      </w:pPr>
    </w:p>
    <w:sectPr w:rsidR="00C20106" w:rsidRPr="00A16FE3" w:rsidSect="00F06FF2">
      <w:headerReference w:type="default" r:id="rId13"/>
      <w:footerReference w:type="default" r:id="rId14"/>
      <w:pgSz w:w="11900" w:h="16840"/>
      <w:pgMar w:top="2404" w:right="843" w:bottom="144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F3FF" w14:textId="77777777" w:rsidR="00946FE2" w:rsidRDefault="00946FE2" w:rsidP="00ED4964">
      <w:r>
        <w:separator/>
      </w:r>
    </w:p>
  </w:endnote>
  <w:endnote w:type="continuationSeparator" w:id="0">
    <w:p w14:paraId="3FEC1CE3" w14:textId="77777777" w:rsidR="00946FE2" w:rsidRDefault="00946FE2" w:rsidP="00ED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4E45" w14:textId="60547F3F" w:rsidR="00DA6142" w:rsidRDefault="000D52EF">
    <w:r w:rsidRPr="0077050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AD6DB6" wp14:editId="24A27538">
              <wp:simplePos x="0" y="0"/>
              <wp:positionH relativeFrom="margin">
                <wp:align>center</wp:align>
              </wp:positionH>
              <wp:positionV relativeFrom="paragraph">
                <wp:posOffset>-241300</wp:posOffset>
              </wp:positionV>
              <wp:extent cx="2295525" cy="783771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78377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06355" w14:textId="77777777" w:rsidR="005A1E73" w:rsidRPr="00073823" w:rsidRDefault="005A1E73" w:rsidP="005A1E7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Rodovia Jornalista Francisco Aguirre Proença</w:t>
                          </w:r>
                        </w:p>
                        <w:p w14:paraId="407F9D9A" w14:textId="77777777" w:rsidR="005A1E73" w:rsidRPr="00073823" w:rsidRDefault="005A1E73" w:rsidP="005A1E7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Km 09, s/n, Condomínio Tech Town, </w:t>
                          </w:r>
                          <w:r w:rsidRPr="00073823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Chácara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Assay</w:t>
                          </w:r>
                          <w:proofErr w:type="spellEnd"/>
                        </w:p>
                        <w:p w14:paraId="4BA7292F" w14:textId="7ACE0218" w:rsidR="00DA6142" w:rsidRPr="00B7658C" w:rsidRDefault="005A1E73" w:rsidP="005A1E7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Hortolândia/SP, </w:t>
                          </w:r>
                          <w:r w:rsidRPr="00073823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CEP: 13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186-904</w:t>
                          </w:r>
                          <w:r w:rsidR="00DA6142" w:rsidRPr="00A46B92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br/>
                            <w:t>Tel.: +55 19 2137-8100</w:t>
                          </w:r>
                        </w:p>
                        <w:p w14:paraId="650E2DF3" w14:textId="77777777" w:rsidR="00DA6142" w:rsidRPr="00073823" w:rsidRDefault="00DA6142" w:rsidP="00073823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D6DB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19pt;width:180.75pt;height:61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" filled="f" stroked="f">
              <v:textbox>
                <w:txbxContent>
                  <w:p w14:paraId="67D06355" w14:textId="77777777" w:rsidR="005A1E73" w:rsidRPr="00073823" w:rsidRDefault="005A1E73" w:rsidP="005A1E7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Rodovia Jornalista Francisco Aguirre Proença</w:t>
                    </w:r>
                  </w:p>
                  <w:p w14:paraId="407F9D9A" w14:textId="77777777" w:rsidR="005A1E73" w:rsidRPr="00073823" w:rsidRDefault="005A1E73" w:rsidP="005A1E7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Km 09, s/n, Condomínio Tech Town, </w:t>
                    </w:r>
                    <w:r w:rsidRPr="00073823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Chácara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s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Assay</w:t>
                    </w:r>
                    <w:proofErr w:type="spellEnd"/>
                  </w:p>
                  <w:p w14:paraId="4BA7292F" w14:textId="7ACE0218" w:rsidR="00DA6142" w:rsidRPr="00B7658C" w:rsidRDefault="005A1E73" w:rsidP="005A1E7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Hortolândia/SP, </w:t>
                    </w:r>
                    <w:r w:rsidRPr="00073823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CEP: 13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186-904</w:t>
                    </w:r>
                    <w:r w:rsidR="00DA6142" w:rsidRPr="00A46B92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br/>
                      <w:t>Tel.: +55 19 2137-8100</w:t>
                    </w:r>
                  </w:p>
                  <w:p w14:paraId="650E2DF3" w14:textId="77777777" w:rsidR="00DA6142" w:rsidRPr="00073823" w:rsidRDefault="00DA6142" w:rsidP="00073823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A1E73">
      <w:rPr>
        <w:noProof/>
        <w:lang w:val="pt-BR" w:eastAsia="pt-BR"/>
      </w:rPr>
      <w:drawing>
        <wp:anchor distT="0" distB="0" distL="114300" distR="114300" simplePos="0" relativeHeight="251664384" behindDoc="1" locked="0" layoutInCell="1" allowOverlap="1" wp14:anchorId="7D0A1B49" wp14:editId="06C2AEC8">
          <wp:simplePos x="0" y="0"/>
          <wp:positionH relativeFrom="page">
            <wp:align>right</wp:align>
          </wp:positionH>
          <wp:positionV relativeFrom="page">
            <wp:posOffset>9857956</wp:posOffset>
          </wp:positionV>
          <wp:extent cx="5286375" cy="826770"/>
          <wp:effectExtent l="0" t="0" r="0" b="0"/>
          <wp:wrapNone/>
          <wp:docPr id="23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7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C2ED" w14:textId="77777777" w:rsidR="00946FE2" w:rsidRDefault="00946FE2" w:rsidP="00ED4964">
      <w:r>
        <w:separator/>
      </w:r>
    </w:p>
  </w:footnote>
  <w:footnote w:type="continuationSeparator" w:id="0">
    <w:p w14:paraId="4EFB5826" w14:textId="77777777" w:rsidR="00946FE2" w:rsidRDefault="00946FE2" w:rsidP="00ED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B518" w14:textId="0E333DE7" w:rsidR="00DA6142" w:rsidRPr="00F06FF2" w:rsidRDefault="00DA6142" w:rsidP="00BD0438">
    <w:pPr>
      <w:ind w:right="-455"/>
      <w:jc w:val="right"/>
      <w:rPr>
        <w:rFonts w:ascii="Arial" w:hAnsi="Arial" w:cs="Arial"/>
        <w:sz w:val="22"/>
        <w:szCs w:val="22"/>
        <w:lang w:val="pt-BR"/>
      </w:rPr>
    </w:pPr>
    <w:r w:rsidRPr="00BD0438">
      <w:rPr>
        <w:rFonts w:ascii="Arial" w:hAnsi="Arial" w:cs="Arial"/>
        <w:noProof/>
        <w:sz w:val="22"/>
        <w:szCs w:val="22"/>
        <w:lang w:val="pt-BR" w:eastAsia="pt-BR"/>
      </w:rPr>
      <w:drawing>
        <wp:anchor distT="0" distB="0" distL="114300" distR="114300" simplePos="0" relativeHeight="251658240" behindDoc="0" locked="0" layoutInCell="1" allowOverlap="1" wp14:anchorId="0FD50960" wp14:editId="1945C4CE">
          <wp:simplePos x="0" y="0"/>
          <wp:positionH relativeFrom="margin">
            <wp:posOffset>4606374</wp:posOffset>
          </wp:positionH>
          <wp:positionV relativeFrom="page">
            <wp:align>top</wp:align>
          </wp:positionV>
          <wp:extent cx="1958340" cy="1202690"/>
          <wp:effectExtent l="0" t="0" r="3810" b="0"/>
          <wp:wrapNone/>
          <wp:docPr id="22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55" t="3946" r="37452" b="-3956"/>
                  <a:stretch/>
                </pic:blipFill>
                <pic:spPr bwMode="auto">
                  <a:xfrm>
                    <a:off x="0" y="0"/>
                    <a:ext cx="1958340" cy="1202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06FF2">
      <w:rPr>
        <w:lang w:val="pt-BR"/>
      </w:rPr>
      <w:t xml:space="preserve">             </w:t>
    </w:r>
  </w:p>
  <w:p w14:paraId="6B80A0FF" w14:textId="77777777" w:rsidR="00DA6142" w:rsidRPr="00F06FF2" w:rsidRDefault="00DA6142" w:rsidP="00BD0438">
    <w:pPr>
      <w:pStyle w:val="Cabealho"/>
      <w:ind w:left="-1440" w:right="373"/>
      <w:jc w:val="right"/>
      <w:rPr>
        <w:lang w:val="pt-BR"/>
      </w:rPr>
    </w:pPr>
  </w:p>
  <w:p w14:paraId="51ECAA41" w14:textId="77777777" w:rsidR="00DA6142" w:rsidRPr="00F06FF2" w:rsidRDefault="00DA6142" w:rsidP="00BD0438">
    <w:pPr>
      <w:pStyle w:val="Cabealho"/>
      <w:ind w:left="-1440" w:right="373"/>
      <w:jc w:val="right"/>
      <w:rPr>
        <w:lang w:val="pt-BR"/>
      </w:rPr>
    </w:pPr>
  </w:p>
  <w:p w14:paraId="2D97F9C1" w14:textId="77777777" w:rsidR="00DA6142" w:rsidRPr="00F06FF2" w:rsidRDefault="00DA6142" w:rsidP="00BD0438">
    <w:pPr>
      <w:pStyle w:val="Cabealho"/>
      <w:ind w:left="-1440" w:right="373"/>
      <w:jc w:val="right"/>
      <w:rPr>
        <w:lang w:val="pt-BR"/>
      </w:rPr>
    </w:pPr>
  </w:p>
  <w:p w14:paraId="731F702C" w14:textId="77777777" w:rsidR="00DA6142" w:rsidRPr="00F06FF2" w:rsidRDefault="00DA6142" w:rsidP="00BD0438">
    <w:pPr>
      <w:pStyle w:val="Cabealho"/>
      <w:ind w:left="-1440" w:right="373"/>
      <w:jc w:val="right"/>
      <w:rPr>
        <w:lang w:val="pt-BR"/>
      </w:rPr>
    </w:pPr>
  </w:p>
  <w:p w14:paraId="008C08EF" w14:textId="77777777" w:rsidR="00DA6142" w:rsidRPr="00F06FF2" w:rsidRDefault="00DA6142" w:rsidP="00BD0438">
    <w:pPr>
      <w:pStyle w:val="Cabealho"/>
      <w:ind w:left="-1440" w:right="373"/>
      <w:jc w:val="right"/>
      <w:rPr>
        <w:lang w:val="pt-BR"/>
      </w:rPr>
    </w:pPr>
  </w:p>
  <w:p w14:paraId="686F0083" w14:textId="77777777" w:rsidR="00DA6142" w:rsidRPr="00D65943" w:rsidRDefault="00DA6142" w:rsidP="00BD0438">
    <w:pPr>
      <w:pStyle w:val="Cabealho"/>
      <w:ind w:left="-1440" w:right="373"/>
      <w:jc w:val="right"/>
      <w:rPr>
        <w:sz w:val="22"/>
        <w:szCs w:val="22"/>
        <w:lang w:val="pt-BR"/>
      </w:rPr>
    </w:pPr>
  </w:p>
  <w:p w14:paraId="421DD348" w14:textId="0D2962E0" w:rsidR="00DA6142" w:rsidRPr="00D65943" w:rsidRDefault="00DA6142" w:rsidP="00F06FF2">
    <w:pPr>
      <w:pStyle w:val="Cabealho"/>
      <w:ind w:left="-1440"/>
      <w:jc w:val="right"/>
      <w:rPr>
        <w:rFonts w:ascii="Arial" w:hAnsi="Arial" w:cs="Arial"/>
        <w:sz w:val="22"/>
        <w:szCs w:val="22"/>
        <w:lang w:val="pt-BR"/>
      </w:rPr>
    </w:pPr>
    <w:r w:rsidRPr="00D65943">
      <w:rPr>
        <w:rFonts w:ascii="Arial" w:hAnsi="Arial" w:cs="Arial"/>
        <w:sz w:val="22"/>
        <w:szCs w:val="22"/>
        <w:lang w:val="pt-BR"/>
      </w:rPr>
      <w:t xml:space="preserve">Bula </w:t>
    </w:r>
    <w:proofErr w:type="spellStart"/>
    <w:r w:rsidRPr="00D65943">
      <w:rPr>
        <w:rFonts w:ascii="Arial" w:hAnsi="Arial" w:cs="Arial"/>
        <w:sz w:val="22"/>
        <w:szCs w:val="22"/>
        <w:lang w:val="pt-BR"/>
      </w:rPr>
      <w:t>A</w:t>
    </w:r>
    <w:r w:rsidR="00D65943">
      <w:rPr>
        <w:rFonts w:ascii="Arial" w:hAnsi="Arial" w:cs="Arial"/>
        <w:sz w:val="22"/>
        <w:szCs w:val="22"/>
        <w:lang w:val="pt-BR"/>
      </w:rPr>
      <w:t>grofit</w:t>
    </w:r>
    <w:proofErr w:type="spellEnd"/>
  </w:p>
  <w:p w14:paraId="3ADE3AB9" w14:textId="42C58BE3" w:rsidR="00DA6142" w:rsidRPr="00D65943" w:rsidRDefault="00354579" w:rsidP="00F06FF2">
    <w:pPr>
      <w:pStyle w:val="Cabealho"/>
      <w:ind w:left="-1440"/>
      <w:jc w:val="right"/>
      <w:rPr>
        <w:rFonts w:ascii="Arial" w:hAnsi="Arial" w:cs="Arial"/>
        <w:sz w:val="22"/>
        <w:szCs w:val="22"/>
        <w:lang w:val="pt-BR"/>
      </w:rPr>
    </w:pPr>
    <w:r>
      <w:rPr>
        <w:rFonts w:ascii="Arial" w:hAnsi="Arial" w:cs="Arial"/>
        <w:sz w:val="22"/>
        <w:szCs w:val="22"/>
        <w:lang w:val="pt-BR"/>
      </w:rPr>
      <w:t>15</w:t>
    </w:r>
    <w:r w:rsidR="00DA6142" w:rsidRPr="00D65943">
      <w:rPr>
        <w:rFonts w:ascii="Arial" w:hAnsi="Arial" w:cs="Arial"/>
        <w:sz w:val="22"/>
        <w:szCs w:val="22"/>
        <w:lang w:val="pt-BR"/>
      </w:rPr>
      <w:t xml:space="preserve"> de </w:t>
    </w:r>
    <w:r>
      <w:rPr>
        <w:rFonts w:ascii="Arial" w:hAnsi="Arial" w:cs="Arial"/>
        <w:sz w:val="22"/>
        <w:szCs w:val="22"/>
        <w:lang w:val="pt-BR"/>
      </w:rPr>
      <w:t>maio</w:t>
    </w:r>
    <w:r w:rsidR="00DA6142" w:rsidRPr="00D65943">
      <w:rPr>
        <w:rFonts w:ascii="Arial" w:hAnsi="Arial" w:cs="Arial"/>
        <w:sz w:val="22"/>
        <w:szCs w:val="22"/>
        <w:lang w:val="pt-BR"/>
      </w:rPr>
      <w:t xml:space="preserve"> de 202</w:t>
    </w:r>
    <w:r w:rsidR="00D65943">
      <w:rPr>
        <w:rFonts w:ascii="Arial" w:hAnsi="Arial" w:cs="Arial"/>
        <w:sz w:val="22"/>
        <w:szCs w:val="22"/>
        <w:lang w:val="pt-BR"/>
      </w:rPr>
      <w:t>3</w:t>
    </w:r>
  </w:p>
  <w:p w14:paraId="0B2ECFFC" w14:textId="77777777" w:rsidR="00DA6142" w:rsidRPr="00F06FF2" w:rsidRDefault="00DA6142" w:rsidP="00F06FF2">
    <w:pPr>
      <w:pStyle w:val="Cabealho"/>
      <w:ind w:left="-1440"/>
      <w:jc w:val="right"/>
      <w:rPr>
        <w:rFonts w:ascii="Arial" w:hAnsi="Arial" w:cs="Arial"/>
        <w:sz w:val="22"/>
        <w:szCs w:val="2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CDE"/>
    <w:multiLevelType w:val="hybridMultilevel"/>
    <w:tmpl w:val="D0E6B5A8"/>
    <w:lvl w:ilvl="0" w:tplc="2C865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4F86"/>
    <w:multiLevelType w:val="hybridMultilevel"/>
    <w:tmpl w:val="8EDC1F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3F63"/>
    <w:multiLevelType w:val="singleLevel"/>
    <w:tmpl w:val="CD909032"/>
    <w:lvl w:ilvl="0">
      <w:start w:val="4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" w15:restartNumberingAfterBreak="0">
    <w:nsid w:val="2E0B2516"/>
    <w:multiLevelType w:val="hybridMultilevel"/>
    <w:tmpl w:val="578C2E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1331E"/>
    <w:multiLevelType w:val="hybridMultilevel"/>
    <w:tmpl w:val="332CA3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431"/>
    <w:multiLevelType w:val="hybridMultilevel"/>
    <w:tmpl w:val="7988B4EA"/>
    <w:lvl w:ilvl="0" w:tplc="54E89E6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83134"/>
    <w:multiLevelType w:val="hybridMultilevel"/>
    <w:tmpl w:val="B966F13A"/>
    <w:lvl w:ilvl="0" w:tplc="54E89E6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03906"/>
    <w:multiLevelType w:val="hybridMultilevel"/>
    <w:tmpl w:val="7DCEE3B6"/>
    <w:lvl w:ilvl="0" w:tplc="54E89E6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62715"/>
    <w:multiLevelType w:val="hybridMultilevel"/>
    <w:tmpl w:val="1BDAF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B2FFC"/>
    <w:multiLevelType w:val="hybridMultilevel"/>
    <w:tmpl w:val="985ED0C0"/>
    <w:lvl w:ilvl="0" w:tplc="DA769F0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972267"/>
    <w:multiLevelType w:val="hybridMultilevel"/>
    <w:tmpl w:val="2138E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B60EA"/>
    <w:multiLevelType w:val="hybridMultilevel"/>
    <w:tmpl w:val="68C6CE98"/>
    <w:lvl w:ilvl="0" w:tplc="54E89E6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A09FE"/>
    <w:multiLevelType w:val="hybridMultilevel"/>
    <w:tmpl w:val="1BF62288"/>
    <w:lvl w:ilvl="0" w:tplc="54E89E6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556311">
    <w:abstractNumId w:val="10"/>
  </w:num>
  <w:num w:numId="2" w16cid:durableId="1468862656">
    <w:abstractNumId w:val="2"/>
  </w:num>
  <w:num w:numId="3" w16cid:durableId="1956672140">
    <w:abstractNumId w:val="11"/>
  </w:num>
  <w:num w:numId="4" w16cid:durableId="928852630">
    <w:abstractNumId w:val="7"/>
  </w:num>
  <w:num w:numId="5" w16cid:durableId="145052059">
    <w:abstractNumId w:val="8"/>
  </w:num>
  <w:num w:numId="6" w16cid:durableId="322703155">
    <w:abstractNumId w:val="0"/>
  </w:num>
  <w:num w:numId="7" w16cid:durableId="227498263">
    <w:abstractNumId w:val="12"/>
  </w:num>
  <w:num w:numId="8" w16cid:durableId="1621834056">
    <w:abstractNumId w:val="6"/>
  </w:num>
  <w:num w:numId="9" w16cid:durableId="1536236300">
    <w:abstractNumId w:val="5"/>
  </w:num>
  <w:num w:numId="10" w16cid:durableId="1992979165">
    <w:abstractNumId w:val="4"/>
  </w:num>
  <w:num w:numId="11" w16cid:durableId="1469274897">
    <w:abstractNumId w:val="10"/>
  </w:num>
  <w:num w:numId="12" w16cid:durableId="4207610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9682619">
    <w:abstractNumId w:val="11"/>
  </w:num>
  <w:num w:numId="14" w16cid:durableId="1274244434">
    <w:abstractNumId w:val="2"/>
  </w:num>
  <w:num w:numId="15" w16cid:durableId="317152214">
    <w:abstractNumId w:val="7"/>
  </w:num>
  <w:num w:numId="16" w16cid:durableId="597568812">
    <w:abstractNumId w:val="8"/>
  </w:num>
  <w:num w:numId="17" w16cid:durableId="21367468">
    <w:abstractNumId w:val="0"/>
  </w:num>
  <w:num w:numId="18" w16cid:durableId="1750542874">
    <w:abstractNumId w:val="12"/>
  </w:num>
  <w:num w:numId="19" w16cid:durableId="2056421200">
    <w:abstractNumId w:val="6"/>
  </w:num>
  <w:num w:numId="20" w16cid:durableId="83456231">
    <w:abstractNumId w:val="5"/>
  </w:num>
  <w:num w:numId="21" w16cid:durableId="1117796778">
    <w:abstractNumId w:val="3"/>
  </w:num>
  <w:num w:numId="22" w16cid:durableId="19311625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4905616">
    <w:abstractNumId w:val="11"/>
  </w:num>
  <w:num w:numId="24" w16cid:durableId="2092772743">
    <w:abstractNumId w:val="2"/>
  </w:num>
  <w:num w:numId="25" w16cid:durableId="2092119945">
    <w:abstractNumId w:val="7"/>
  </w:num>
  <w:num w:numId="26" w16cid:durableId="571232052">
    <w:abstractNumId w:val="8"/>
  </w:num>
  <w:num w:numId="27" w16cid:durableId="213128402">
    <w:abstractNumId w:val="0"/>
  </w:num>
  <w:num w:numId="28" w16cid:durableId="314845777">
    <w:abstractNumId w:val="12"/>
  </w:num>
  <w:num w:numId="29" w16cid:durableId="1314791820">
    <w:abstractNumId w:val="6"/>
  </w:num>
  <w:num w:numId="30" w16cid:durableId="614601602">
    <w:abstractNumId w:val="5"/>
  </w:num>
  <w:num w:numId="31" w16cid:durableId="1421290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64"/>
    <w:rsid w:val="00003CD2"/>
    <w:rsid w:val="0001633B"/>
    <w:rsid w:val="00034B49"/>
    <w:rsid w:val="00040909"/>
    <w:rsid w:val="000505C6"/>
    <w:rsid w:val="00050F6A"/>
    <w:rsid w:val="00073823"/>
    <w:rsid w:val="00085CF5"/>
    <w:rsid w:val="000C07CC"/>
    <w:rsid w:val="000D52EF"/>
    <w:rsid w:val="000D74C1"/>
    <w:rsid w:val="0012467C"/>
    <w:rsid w:val="00151C9E"/>
    <w:rsid w:val="00151CB2"/>
    <w:rsid w:val="001721AB"/>
    <w:rsid w:val="001A61C8"/>
    <w:rsid w:val="00202CA0"/>
    <w:rsid w:val="00213409"/>
    <w:rsid w:val="00216013"/>
    <w:rsid w:val="002278B6"/>
    <w:rsid w:val="00254CA4"/>
    <w:rsid w:val="00270C07"/>
    <w:rsid w:val="002933BD"/>
    <w:rsid w:val="002A0B5B"/>
    <w:rsid w:val="002F1636"/>
    <w:rsid w:val="002F235A"/>
    <w:rsid w:val="002F2A33"/>
    <w:rsid w:val="00306C7C"/>
    <w:rsid w:val="00312280"/>
    <w:rsid w:val="00314B5E"/>
    <w:rsid w:val="00354579"/>
    <w:rsid w:val="003600C5"/>
    <w:rsid w:val="00371F79"/>
    <w:rsid w:val="00382329"/>
    <w:rsid w:val="003A2678"/>
    <w:rsid w:val="003A7F25"/>
    <w:rsid w:val="003E125F"/>
    <w:rsid w:val="003E1989"/>
    <w:rsid w:val="003E2709"/>
    <w:rsid w:val="00400F2E"/>
    <w:rsid w:val="00422DF8"/>
    <w:rsid w:val="004301ED"/>
    <w:rsid w:val="004339A0"/>
    <w:rsid w:val="0044102C"/>
    <w:rsid w:val="004560EB"/>
    <w:rsid w:val="004707BC"/>
    <w:rsid w:val="00481128"/>
    <w:rsid w:val="00481E5F"/>
    <w:rsid w:val="004B0314"/>
    <w:rsid w:val="004E1A8F"/>
    <w:rsid w:val="004F5646"/>
    <w:rsid w:val="00504FCB"/>
    <w:rsid w:val="00517FD3"/>
    <w:rsid w:val="00542F35"/>
    <w:rsid w:val="0054630D"/>
    <w:rsid w:val="00560E2C"/>
    <w:rsid w:val="005A1E73"/>
    <w:rsid w:val="005A3DA6"/>
    <w:rsid w:val="005B3792"/>
    <w:rsid w:val="00645C35"/>
    <w:rsid w:val="00685C67"/>
    <w:rsid w:val="006D716E"/>
    <w:rsid w:val="007006DF"/>
    <w:rsid w:val="00726CF7"/>
    <w:rsid w:val="00740597"/>
    <w:rsid w:val="00742CE0"/>
    <w:rsid w:val="00764AFB"/>
    <w:rsid w:val="007B7805"/>
    <w:rsid w:val="007C13D2"/>
    <w:rsid w:val="007E696A"/>
    <w:rsid w:val="00800E90"/>
    <w:rsid w:val="008278C9"/>
    <w:rsid w:val="00871585"/>
    <w:rsid w:val="00873A3E"/>
    <w:rsid w:val="008A7142"/>
    <w:rsid w:val="008B5A2A"/>
    <w:rsid w:val="008D055E"/>
    <w:rsid w:val="008D4944"/>
    <w:rsid w:val="008E4DED"/>
    <w:rsid w:val="008F75AA"/>
    <w:rsid w:val="009033ED"/>
    <w:rsid w:val="00946FE2"/>
    <w:rsid w:val="00983072"/>
    <w:rsid w:val="00992329"/>
    <w:rsid w:val="009A5BF0"/>
    <w:rsid w:val="009A675F"/>
    <w:rsid w:val="009B0DDA"/>
    <w:rsid w:val="009C4B13"/>
    <w:rsid w:val="009D060E"/>
    <w:rsid w:val="009D4DE6"/>
    <w:rsid w:val="009E1909"/>
    <w:rsid w:val="00A0297B"/>
    <w:rsid w:val="00A11AE6"/>
    <w:rsid w:val="00A16FE3"/>
    <w:rsid w:val="00A20F24"/>
    <w:rsid w:val="00A27EAB"/>
    <w:rsid w:val="00A321C7"/>
    <w:rsid w:val="00A3636A"/>
    <w:rsid w:val="00A46B92"/>
    <w:rsid w:val="00A5647E"/>
    <w:rsid w:val="00A64B73"/>
    <w:rsid w:val="00A65930"/>
    <w:rsid w:val="00AB6EA4"/>
    <w:rsid w:val="00AE10A4"/>
    <w:rsid w:val="00AE37C5"/>
    <w:rsid w:val="00AF242F"/>
    <w:rsid w:val="00B01047"/>
    <w:rsid w:val="00B333B9"/>
    <w:rsid w:val="00B37621"/>
    <w:rsid w:val="00B41F35"/>
    <w:rsid w:val="00B432A1"/>
    <w:rsid w:val="00B76AF7"/>
    <w:rsid w:val="00BA543F"/>
    <w:rsid w:val="00BD0438"/>
    <w:rsid w:val="00BE44E0"/>
    <w:rsid w:val="00C10AC6"/>
    <w:rsid w:val="00C16998"/>
    <w:rsid w:val="00C20106"/>
    <w:rsid w:val="00C34138"/>
    <w:rsid w:val="00C40B8D"/>
    <w:rsid w:val="00C73BC7"/>
    <w:rsid w:val="00CB2DBD"/>
    <w:rsid w:val="00CB5CC0"/>
    <w:rsid w:val="00CE68FD"/>
    <w:rsid w:val="00CF5D39"/>
    <w:rsid w:val="00D25AAB"/>
    <w:rsid w:val="00D3531A"/>
    <w:rsid w:val="00D43B75"/>
    <w:rsid w:val="00D56A54"/>
    <w:rsid w:val="00D65943"/>
    <w:rsid w:val="00D921CD"/>
    <w:rsid w:val="00DA0FEE"/>
    <w:rsid w:val="00DA6142"/>
    <w:rsid w:val="00DC7F88"/>
    <w:rsid w:val="00E03359"/>
    <w:rsid w:val="00E50772"/>
    <w:rsid w:val="00E614E2"/>
    <w:rsid w:val="00E83F67"/>
    <w:rsid w:val="00E875E3"/>
    <w:rsid w:val="00E9676C"/>
    <w:rsid w:val="00EB3644"/>
    <w:rsid w:val="00EC0E1B"/>
    <w:rsid w:val="00ED1AF8"/>
    <w:rsid w:val="00ED4964"/>
    <w:rsid w:val="00EE7D4E"/>
    <w:rsid w:val="00F004D0"/>
    <w:rsid w:val="00F06FF2"/>
    <w:rsid w:val="00F13E6D"/>
    <w:rsid w:val="00F14004"/>
    <w:rsid w:val="00F277AB"/>
    <w:rsid w:val="00FA3393"/>
    <w:rsid w:val="00FA500E"/>
    <w:rsid w:val="00FA6A55"/>
    <w:rsid w:val="00FE639D"/>
    <w:rsid w:val="00FF0167"/>
    <w:rsid w:val="00FF4821"/>
    <w:rsid w:val="00FF5EEF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CCCB2"/>
  <w14:defaultImageDpi w14:val="32767"/>
  <w15:chartTrackingRefBased/>
  <w15:docId w15:val="{9D4B8D17-C3ED-FE48-A9AB-87114CE7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A3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2DF8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val="x-none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22DF8"/>
    <w:pPr>
      <w:keepNext/>
      <w:spacing w:before="240" w:after="60"/>
      <w:outlineLvl w:val="2"/>
    </w:pPr>
    <w:rPr>
      <w:rFonts w:ascii="Cambria" w:eastAsia="SimSun" w:hAnsi="Cambria" w:cs="Times New Roman"/>
      <w:b/>
      <w:bCs/>
      <w:sz w:val="26"/>
      <w:szCs w:val="26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422DF8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422DF8"/>
    <w:pPr>
      <w:keepNext/>
      <w:jc w:val="both"/>
      <w:outlineLvl w:val="4"/>
    </w:pPr>
    <w:rPr>
      <w:rFonts w:ascii="Arial" w:eastAsia="Times New Roman" w:hAnsi="Arial" w:cs="Times New Roman"/>
      <w:b/>
      <w:bCs/>
      <w:sz w:val="20"/>
      <w:lang w:val="x-none"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463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496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4964"/>
  </w:style>
  <w:style w:type="paragraph" w:styleId="Rodap">
    <w:name w:val="footer"/>
    <w:basedOn w:val="Normal"/>
    <w:link w:val="RodapChar"/>
    <w:uiPriority w:val="99"/>
    <w:unhideWhenUsed/>
    <w:rsid w:val="00ED496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D4964"/>
  </w:style>
  <w:style w:type="character" w:styleId="Hyperlink">
    <w:name w:val="Hyperlink"/>
    <w:basedOn w:val="Fontepargpadro"/>
    <w:uiPriority w:val="99"/>
    <w:unhideWhenUsed/>
    <w:rsid w:val="003E2709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rsid w:val="003E270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8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82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54CA4"/>
    <w:pPr>
      <w:spacing w:line="276" w:lineRule="auto"/>
      <w:ind w:left="720"/>
      <w:contextualSpacing/>
      <w:jc w:val="both"/>
    </w:pPr>
    <w:rPr>
      <w:rFonts w:ascii="Arial" w:hAnsi="Arial" w:cs="Arial"/>
      <w:sz w:val="20"/>
      <w:szCs w:val="20"/>
      <w:lang w:val="pt-PT"/>
    </w:rPr>
  </w:style>
  <w:style w:type="paragraph" w:customStyle="1" w:styleId="Default">
    <w:name w:val="Default"/>
    <w:rsid w:val="00254CA4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pt-PT"/>
    </w:rPr>
  </w:style>
  <w:style w:type="table" w:styleId="Tabelacomgrade">
    <w:name w:val="Table Grid"/>
    <w:basedOn w:val="Tabelanormal"/>
    <w:uiPriority w:val="59"/>
    <w:rsid w:val="00254CA4"/>
    <w:rPr>
      <w:rFonts w:eastAsiaTheme="minorEastAsia"/>
      <w:sz w:val="22"/>
      <w:szCs w:val="22"/>
      <w:lang w:val="pt-PT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422DF8"/>
    <w:rPr>
      <w:rFonts w:ascii="Cambria" w:eastAsia="SimSun" w:hAnsi="Cambria" w:cs="Times New Roman"/>
      <w:b/>
      <w:bCs/>
      <w:i/>
      <w:iCs/>
      <w:sz w:val="28"/>
      <w:szCs w:val="28"/>
      <w:lang w:val="x-none" w:eastAsia="pt-BR"/>
    </w:rPr>
  </w:style>
  <w:style w:type="character" w:customStyle="1" w:styleId="Ttulo3Char">
    <w:name w:val="Título 3 Char"/>
    <w:basedOn w:val="Fontepargpadro"/>
    <w:link w:val="Ttulo3"/>
    <w:uiPriority w:val="9"/>
    <w:rsid w:val="00422DF8"/>
    <w:rPr>
      <w:rFonts w:ascii="Cambria" w:eastAsia="SimSun" w:hAnsi="Cambria" w:cs="Times New Roman"/>
      <w:b/>
      <w:bCs/>
      <w:sz w:val="26"/>
      <w:szCs w:val="26"/>
      <w:lang w:val="x-none" w:eastAsia="pt-BR"/>
    </w:rPr>
  </w:style>
  <w:style w:type="character" w:customStyle="1" w:styleId="Ttulo4Char">
    <w:name w:val="Título 4 Char"/>
    <w:basedOn w:val="Fontepargpadro"/>
    <w:link w:val="Ttulo4"/>
    <w:rsid w:val="00422DF8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character" w:customStyle="1" w:styleId="Ttulo5Char">
    <w:name w:val="Título 5 Char"/>
    <w:basedOn w:val="Fontepargpadro"/>
    <w:link w:val="Ttulo5"/>
    <w:rsid w:val="00422DF8"/>
    <w:rPr>
      <w:rFonts w:ascii="Arial" w:eastAsia="Times New Roman" w:hAnsi="Arial" w:cs="Times New Roman"/>
      <w:b/>
      <w:bCs/>
      <w:sz w:val="20"/>
      <w:lang w:val="x-none" w:eastAsia="pt-BR"/>
    </w:rPr>
  </w:style>
  <w:style w:type="paragraph" w:styleId="Recuodecorpodetexto">
    <w:name w:val="Body Text Indent"/>
    <w:basedOn w:val="Normal"/>
    <w:link w:val="RecuodecorpodetextoChar"/>
    <w:rsid w:val="00422DF8"/>
    <w:pPr>
      <w:ind w:left="567" w:hanging="567"/>
      <w:jc w:val="both"/>
    </w:pPr>
    <w:rPr>
      <w:rFonts w:ascii="Arial" w:eastAsia="Times New Roman" w:hAnsi="Arial" w:cs="Times New Roman"/>
      <w:sz w:val="22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422DF8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422DF8"/>
    <w:pPr>
      <w:spacing w:after="120" w:line="480" w:lineRule="auto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22DF8"/>
    <w:rPr>
      <w:rFonts w:ascii="Times New Roman" w:eastAsia="Times New Roman" w:hAnsi="Times New Roman" w:cs="Times New Roman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422DF8"/>
    <w:pPr>
      <w:spacing w:after="120"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22DF8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22DF8"/>
    <w:pPr>
      <w:spacing w:after="120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22DF8"/>
    <w:rPr>
      <w:rFonts w:ascii="Times New Roman" w:eastAsia="Times New Roman" w:hAnsi="Times New Roman" w:cs="Times New Roman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22DF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22DF8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22DF8"/>
    <w:pPr>
      <w:spacing w:after="120" w:line="480" w:lineRule="auto"/>
      <w:ind w:left="283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22DF8"/>
    <w:rPr>
      <w:rFonts w:ascii="Times New Roman" w:eastAsia="Times New Roman" w:hAnsi="Times New Roman" w:cs="Times New Roman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422DF8"/>
  </w:style>
  <w:style w:type="character" w:customStyle="1" w:styleId="Ttulo8Char">
    <w:name w:val="Título 8 Char"/>
    <w:basedOn w:val="Fontepargpadro"/>
    <w:link w:val="Ttulo8"/>
    <w:uiPriority w:val="9"/>
    <w:semiHidden/>
    <w:rsid w:val="005463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ntedodatabela">
    <w:name w:val="Conteúdo da tabela"/>
    <w:basedOn w:val="Normal"/>
    <w:rsid w:val="00DA6142"/>
    <w:pPr>
      <w:suppressLineNumbers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Cs w:val="20"/>
      <w:lang w:val="pt-BR" w:eastAsia="ar-SA"/>
    </w:rPr>
  </w:style>
  <w:style w:type="character" w:customStyle="1" w:styleId="Style1">
    <w:name w:val="Style1"/>
    <w:basedOn w:val="Fontepargpadro"/>
    <w:uiPriority w:val="1"/>
    <w:rsid w:val="00DA6142"/>
    <w:rPr>
      <w:rFonts w:ascii="Arial" w:hAnsi="Arial"/>
      <w:sz w:val="24"/>
    </w:rPr>
  </w:style>
  <w:style w:type="paragraph" w:styleId="Subttulo">
    <w:name w:val="Subtitle"/>
    <w:basedOn w:val="Normal"/>
    <w:link w:val="SubttuloChar"/>
    <w:qFormat/>
    <w:rsid w:val="00DA6142"/>
    <w:pPr>
      <w:jc w:val="center"/>
    </w:pPr>
    <w:rPr>
      <w:rFonts w:ascii="Tahoma" w:eastAsia="Times New Roman" w:hAnsi="Tahoma" w:cs="Times New Roman"/>
      <w:b/>
      <w:szCs w:val="20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DA6142"/>
    <w:rPr>
      <w:rFonts w:ascii="Tahoma" w:eastAsia="Times New Roman" w:hAnsi="Tahoma" w:cs="Times New Roman"/>
      <w:b/>
      <w:szCs w:val="20"/>
      <w:lang w:val="x-none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16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ricultura.gov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B6D720F92E463A8C1F89AD202BD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C121F-C896-411E-9AFF-9D5E989C091B}"/>
      </w:docPartPr>
      <w:docPartBody>
        <w:p w:rsidR="0053772A" w:rsidRDefault="0053772A" w:rsidP="0053772A">
          <w:pPr>
            <w:pStyle w:val="53B6D720F92E463A8C1F89AD202BDF84"/>
          </w:pPr>
          <w:r>
            <w:rPr>
              <w:rStyle w:val="TextodoEspaoReservado"/>
              <w:rFonts w:ascii="Arial" w:hAnsi="Arial" w:cs="Arial"/>
              <w:lang w:val="en-US"/>
            </w:rPr>
            <w:t>Click here to enter text.</w:t>
          </w:r>
        </w:p>
      </w:docPartBody>
    </w:docPart>
    <w:docPart>
      <w:docPartPr>
        <w:name w:val="3243783E68CF4FD28D7900219BFE9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BB435-E41C-4F00-8EDC-F8C43A3B4A85}"/>
      </w:docPartPr>
      <w:docPartBody>
        <w:p w:rsidR="0053772A" w:rsidRDefault="0053772A" w:rsidP="0053772A">
          <w:pPr>
            <w:pStyle w:val="3243783E68CF4FD28D7900219BFE90EE"/>
          </w:pPr>
          <w:r>
            <w:rPr>
              <w:rStyle w:val="TextodoEspaoReservado"/>
              <w:rFonts w:ascii="Arial" w:hAnsi="Arial" w:cs="Arial"/>
              <w:lang w:val="en-US"/>
            </w:rPr>
            <w:t>Click here to enter text.</w:t>
          </w:r>
        </w:p>
      </w:docPartBody>
    </w:docPart>
    <w:docPart>
      <w:docPartPr>
        <w:name w:val="4D7BA6E865914D5B9E6A864BA1DEF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65E45-F5EF-4CBA-B81A-5C7AE245B114}"/>
      </w:docPartPr>
      <w:docPartBody>
        <w:p w:rsidR="0053772A" w:rsidRDefault="0053772A" w:rsidP="0053772A">
          <w:pPr>
            <w:pStyle w:val="4D7BA6E865914D5B9E6A864BA1DEFA1F"/>
          </w:pPr>
          <w:r>
            <w:rPr>
              <w:rStyle w:val="TextodoEspaoReservado"/>
              <w:rFonts w:ascii="Arial" w:hAnsi="Arial" w:cs="Arial"/>
              <w:lang w:val="en-US"/>
            </w:rPr>
            <w:t>Click here to enter text.</w:t>
          </w:r>
        </w:p>
      </w:docPartBody>
    </w:docPart>
    <w:docPart>
      <w:docPartPr>
        <w:name w:val="BBDE6D1F6F2F4E36B24CB6125A93B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AD05B-2500-4897-B44F-754B97149566}"/>
      </w:docPartPr>
      <w:docPartBody>
        <w:p w:rsidR="0053772A" w:rsidRDefault="0053772A" w:rsidP="0053772A">
          <w:pPr>
            <w:pStyle w:val="BBDE6D1F6F2F4E36B24CB6125A93B43A"/>
          </w:pPr>
          <w:r>
            <w:rPr>
              <w:rStyle w:val="TextodoEspaoReservado"/>
              <w:rFonts w:ascii="Arial" w:hAnsi="Arial" w:cs="Arial"/>
              <w:lang w:val="en-US"/>
            </w:rPr>
            <w:t>Click here to enter text.</w:t>
          </w:r>
        </w:p>
      </w:docPartBody>
    </w:docPart>
    <w:docPart>
      <w:docPartPr>
        <w:name w:val="88E88C738AFE4CAF94BBE24902211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54ED5-151E-43EA-BE73-15C4B923B691}"/>
      </w:docPartPr>
      <w:docPartBody>
        <w:p w:rsidR="0053772A" w:rsidRDefault="0053772A" w:rsidP="0053772A">
          <w:pPr>
            <w:pStyle w:val="88E88C738AFE4CAF94BBE24902211613"/>
          </w:pPr>
          <w:r>
            <w:rPr>
              <w:rStyle w:val="TextodoEspaoReservado"/>
              <w:rFonts w:ascii="Arial" w:hAnsi="Arial" w:cs="Arial"/>
              <w:lang w:val="en-US"/>
            </w:rPr>
            <w:t>Click here to enter text.</w:t>
          </w:r>
        </w:p>
      </w:docPartBody>
    </w:docPart>
    <w:docPart>
      <w:docPartPr>
        <w:name w:val="717072A6FB0F4CC4AE32E9DDFF83B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53B28-940E-4F0C-BEAD-B43D8F654FF8}"/>
      </w:docPartPr>
      <w:docPartBody>
        <w:p w:rsidR="0053772A" w:rsidRDefault="0053772A" w:rsidP="0053772A">
          <w:pPr>
            <w:pStyle w:val="717072A6FB0F4CC4AE32E9DDFF83B9BC"/>
          </w:pPr>
          <w:r>
            <w:rPr>
              <w:rStyle w:val="TextodoEspaoReservado"/>
              <w:rFonts w:ascii="Arial" w:hAnsi="Arial" w:cs="Arial"/>
              <w:lang w:val="en-US"/>
            </w:rPr>
            <w:t>Click here to enter text.</w:t>
          </w:r>
        </w:p>
      </w:docPartBody>
    </w:docPart>
    <w:docPart>
      <w:docPartPr>
        <w:name w:val="5AE4D9B664394770B0431F18E1848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A59EDE-58DF-4645-918A-101A72EF1F48}"/>
      </w:docPartPr>
      <w:docPartBody>
        <w:p w:rsidR="0053772A" w:rsidRDefault="0053772A" w:rsidP="0053772A">
          <w:pPr>
            <w:pStyle w:val="5AE4D9B664394770B0431F18E18487E6"/>
          </w:pPr>
          <w:r>
            <w:rPr>
              <w:rStyle w:val="TextodoEspaoReservado"/>
              <w:rFonts w:ascii="Arial" w:hAnsi="Arial" w:cs="Arial"/>
              <w:lang w:val="en-US"/>
            </w:rPr>
            <w:t>Click here to enter text.</w:t>
          </w:r>
        </w:p>
      </w:docPartBody>
    </w:docPart>
    <w:docPart>
      <w:docPartPr>
        <w:name w:val="A99E6591CCDA431C911291F3FB695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618D5-3AA3-4C15-9C92-2C6F78E80C68}"/>
      </w:docPartPr>
      <w:docPartBody>
        <w:p w:rsidR="0053772A" w:rsidRDefault="0053772A" w:rsidP="0053772A">
          <w:pPr>
            <w:pStyle w:val="A99E6591CCDA431C911291F3FB69597B"/>
          </w:pPr>
          <w:r>
            <w:rPr>
              <w:rStyle w:val="TextodoEspaoReservado"/>
              <w:rFonts w:ascii="Arial" w:hAnsi="Arial" w:cs="Arial"/>
              <w:lang w:val="en-US"/>
            </w:rPr>
            <w:t>Click here to enter text.</w:t>
          </w:r>
        </w:p>
      </w:docPartBody>
    </w:docPart>
    <w:docPart>
      <w:docPartPr>
        <w:name w:val="2440D389F6B54C009B54D911CFA8D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FC6E8-B1C7-45F5-BE2F-F53B1BF0735A}"/>
      </w:docPartPr>
      <w:docPartBody>
        <w:p w:rsidR="0053772A" w:rsidRDefault="0053772A" w:rsidP="0053772A">
          <w:pPr>
            <w:pStyle w:val="2440D389F6B54C009B54D911CFA8DC63"/>
          </w:pPr>
          <w:r>
            <w:rPr>
              <w:rStyle w:val="TextodoEspaoReservado"/>
              <w:rFonts w:ascii="Arial" w:hAnsi="Arial" w:cs="Arial"/>
              <w:lang w:val="en-US"/>
            </w:rPr>
            <w:t>Click here to enter text.</w:t>
          </w:r>
        </w:p>
      </w:docPartBody>
    </w:docPart>
    <w:docPart>
      <w:docPartPr>
        <w:name w:val="83AE6439BECC401990FF2C9275F54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55183-939D-4D8C-BA77-7F7CBCC234D0}"/>
      </w:docPartPr>
      <w:docPartBody>
        <w:p w:rsidR="0053772A" w:rsidRDefault="0053772A" w:rsidP="0053772A">
          <w:pPr>
            <w:pStyle w:val="83AE6439BECC401990FF2C9275F54686"/>
          </w:pPr>
          <w:r>
            <w:rPr>
              <w:rStyle w:val="TextodoEspaoReservado"/>
              <w:rFonts w:ascii="Arial" w:hAnsi="Arial" w:cs="Arial"/>
              <w:lang w:val="en-US"/>
            </w:rPr>
            <w:t>Click here to enter text.</w:t>
          </w:r>
        </w:p>
      </w:docPartBody>
    </w:docPart>
    <w:docPart>
      <w:docPartPr>
        <w:name w:val="76B7840C23EA40FBB486F33B61357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3CB41-A01D-4876-AAA2-27AD4B09CF27}"/>
      </w:docPartPr>
      <w:docPartBody>
        <w:p w:rsidR="0053772A" w:rsidRDefault="0053772A" w:rsidP="0053772A">
          <w:pPr>
            <w:pStyle w:val="76B7840C23EA40FBB486F33B6135704E"/>
          </w:pPr>
          <w:r>
            <w:rPr>
              <w:rStyle w:val="TextodoEspaoReservado"/>
              <w:rFonts w:ascii="Arial" w:hAnsi="Arial" w:cs="Arial"/>
              <w:lang w:val="en-US"/>
            </w:rPr>
            <w:t>Click here to enter text.</w:t>
          </w:r>
        </w:p>
      </w:docPartBody>
    </w:docPart>
    <w:docPart>
      <w:docPartPr>
        <w:name w:val="F69113F5BFE64114B0ECE57DBAF36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ADF3F-ED2D-4BF8-A192-186348149F46}"/>
      </w:docPartPr>
      <w:docPartBody>
        <w:p w:rsidR="0053772A" w:rsidRDefault="0053772A" w:rsidP="0053772A">
          <w:pPr>
            <w:pStyle w:val="F69113F5BFE64114B0ECE57DBAF36BCC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986806EE3864D7294194514FDF6E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8B015-76A5-4A2E-86BB-46695145F85B}"/>
      </w:docPartPr>
      <w:docPartBody>
        <w:p w:rsidR="0053772A" w:rsidRDefault="0053772A" w:rsidP="0053772A">
          <w:pPr>
            <w:pStyle w:val="3986806EE3864D7294194514FDF6E9B8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EC494B9238E4CC283B33947648B9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907B83-905F-4650-BF9F-5D7F252416D6}"/>
      </w:docPartPr>
      <w:docPartBody>
        <w:p w:rsidR="00000000" w:rsidRDefault="00482B08" w:rsidP="00482B08">
          <w:pPr>
            <w:pStyle w:val="3EC494B9238E4CC283B33947648B9AAC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4BF49986199419C8E1A76749396D3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2CCB1-90E6-4C7F-B258-CB26F46FC607}"/>
      </w:docPartPr>
      <w:docPartBody>
        <w:p w:rsidR="00000000" w:rsidRDefault="00482B08" w:rsidP="00482B08">
          <w:pPr>
            <w:pStyle w:val="14BF49986199419C8E1A76749396D3D5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517F62D3A574C2AA54390803BE82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E603D-FC39-4A15-B7BA-7B403D22CF92}"/>
      </w:docPartPr>
      <w:docPartBody>
        <w:p w:rsidR="00000000" w:rsidRDefault="00482B08" w:rsidP="00482B08">
          <w:pPr>
            <w:pStyle w:val="8517F62D3A574C2AA54390803BE8254C"/>
          </w:pPr>
          <w:r>
            <w:rPr>
              <w:rStyle w:val="TextodoEspaoReservado"/>
              <w:rFonts w:ascii="Arial" w:hAnsi="Arial" w:cs="Arial"/>
            </w:rPr>
            <w:t>Click here to enter text.</w:t>
          </w:r>
        </w:p>
      </w:docPartBody>
    </w:docPart>
    <w:docPart>
      <w:docPartPr>
        <w:name w:val="B36C7213A35741B99D11FF29450AA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52572-9BFD-463F-B10E-66D4AECA9EE9}"/>
      </w:docPartPr>
      <w:docPartBody>
        <w:p w:rsidR="00000000" w:rsidRDefault="00482B08" w:rsidP="00482B08">
          <w:pPr>
            <w:pStyle w:val="B36C7213A35741B99D11FF29450AADD0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51A6DAB24D0467FBA7329BA6D394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26C16-B8AC-4AD1-9DB5-BA772F77C89D}"/>
      </w:docPartPr>
      <w:docPartBody>
        <w:p w:rsidR="00000000" w:rsidRDefault="00482B08" w:rsidP="00482B08">
          <w:pPr>
            <w:pStyle w:val="351A6DAB24D0467FBA7329BA6D39483E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1E8112CC99E440CABD697F21615E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C9D21-D4B4-42FF-92EC-E50B140D39F9}"/>
      </w:docPartPr>
      <w:docPartBody>
        <w:p w:rsidR="00000000" w:rsidRDefault="00482B08" w:rsidP="00482B08">
          <w:pPr>
            <w:pStyle w:val="B1E8112CC99E440CABD697F21615E53C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FC291A87BB664C2890FDEC04A918B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A1973-165C-46D6-8649-4DEE58DB26D2}"/>
      </w:docPartPr>
      <w:docPartBody>
        <w:p w:rsidR="00000000" w:rsidRDefault="00482B08" w:rsidP="00482B08">
          <w:pPr>
            <w:pStyle w:val="FC291A87BB664C2890FDEC04A918B0CE"/>
          </w:pPr>
          <w:r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1CF06C958CC41DB8979669A56BC0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B95DE-E250-4B7B-B98B-9B3D631376AD}"/>
      </w:docPartPr>
      <w:docPartBody>
        <w:p w:rsidR="00000000" w:rsidRDefault="00482B08" w:rsidP="00482B08">
          <w:pPr>
            <w:pStyle w:val="E1CF06C958CC41DB8979669A56BC0443"/>
          </w:pPr>
          <w:r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7D"/>
    <w:rsid w:val="000B3DFC"/>
    <w:rsid w:val="002D1D7D"/>
    <w:rsid w:val="00381D35"/>
    <w:rsid w:val="003A32CA"/>
    <w:rsid w:val="00482B08"/>
    <w:rsid w:val="004905BE"/>
    <w:rsid w:val="0053772A"/>
    <w:rsid w:val="005E61B1"/>
    <w:rsid w:val="006307FB"/>
    <w:rsid w:val="006A7D54"/>
    <w:rsid w:val="007E72E2"/>
    <w:rsid w:val="008A6ACC"/>
    <w:rsid w:val="00972B88"/>
    <w:rsid w:val="009E6A78"/>
    <w:rsid w:val="00A43E04"/>
    <w:rsid w:val="00B22877"/>
    <w:rsid w:val="00B94FB4"/>
    <w:rsid w:val="00C15C23"/>
    <w:rsid w:val="00CD6C66"/>
    <w:rsid w:val="00D7032D"/>
    <w:rsid w:val="00EE5DFB"/>
    <w:rsid w:val="00F0068C"/>
    <w:rsid w:val="00F2456D"/>
    <w:rsid w:val="00F55058"/>
    <w:rsid w:val="00FA6DD9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2B08"/>
  </w:style>
  <w:style w:type="paragraph" w:customStyle="1" w:styleId="53B6D720F92E463A8C1F89AD202BDF84">
    <w:name w:val="53B6D720F92E463A8C1F89AD202BDF84"/>
    <w:rsid w:val="0053772A"/>
  </w:style>
  <w:style w:type="paragraph" w:customStyle="1" w:styleId="3243783E68CF4FD28D7900219BFE90EE">
    <w:name w:val="3243783E68CF4FD28D7900219BFE90EE"/>
    <w:rsid w:val="0053772A"/>
  </w:style>
  <w:style w:type="paragraph" w:customStyle="1" w:styleId="4D7BA6E865914D5B9E6A864BA1DEFA1F">
    <w:name w:val="4D7BA6E865914D5B9E6A864BA1DEFA1F"/>
    <w:rsid w:val="0053772A"/>
  </w:style>
  <w:style w:type="paragraph" w:customStyle="1" w:styleId="BBDE6D1F6F2F4E36B24CB6125A93B43A">
    <w:name w:val="BBDE6D1F6F2F4E36B24CB6125A93B43A"/>
    <w:rsid w:val="0053772A"/>
  </w:style>
  <w:style w:type="paragraph" w:customStyle="1" w:styleId="88E88C738AFE4CAF94BBE24902211613">
    <w:name w:val="88E88C738AFE4CAF94BBE24902211613"/>
    <w:rsid w:val="0053772A"/>
  </w:style>
  <w:style w:type="paragraph" w:customStyle="1" w:styleId="717072A6FB0F4CC4AE32E9DDFF83B9BC">
    <w:name w:val="717072A6FB0F4CC4AE32E9DDFF83B9BC"/>
    <w:rsid w:val="0053772A"/>
  </w:style>
  <w:style w:type="paragraph" w:customStyle="1" w:styleId="5AE4D9B664394770B0431F18E18487E6">
    <w:name w:val="5AE4D9B664394770B0431F18E18487E6"/>
    <w:rsid w:val="0053772A"/>
  </w:style>
  <w:style w:type="paragraph" w:customStyle="1" w:styleId="A99E6591CCDA431C911291F3FB69597B">
    <w:name w:val="A99E6591CCDA431C911291F3FB69597B"/>
    <w:rsid w:val="0053772A"/>
  </w:style>
  <w:style w:type="paragraph" w:customStyle="1" w:styleId="2440D389F6B54C009B54D911CFA8DC63">
    <w:name w:val="2440D389F6B54C009B54D911CFA8DC63"/>
    <w:rsid w:val="0053772A"/>
  </w:style>
  <w:style w:type="paragraph" w:customStyle="1" w:styleId="83AE6439BECC401990FF2C9275F54686">
    <w:name w:val="83AE6439BECC401990FF2C9275F54686"/>
    <w:rsid w:val="0053772A"/>
  </w:style>
  <w:style w:type="paragraph" w:customStyle="1" w:styleId="76B7840C23EA40FBB486F33B6135704E">
    <w:name w:val="76B7840C23EA40FBB486F33B6135704E"/>
    <w:rsid w:val="0053772A"/>
  </w:style>
  <w:style w:type="paragraph" w:customStyle="1" w:styleId="F27C1A8F8A8F474AA57B87F3E939A48A">
    <w:name w:val="F27C1A8F8A8F474AA57B87F3E939A48A"/>
    <w:rsid w:val="0053772A"/>
  </w:style>
  <w:style w:type="paragraph" w:customStyle="1" w:styleId="CE864ED4C21F443691070F91087B7956">
    <w:name w:val="CE864ED4C21F443691070F91087B7956"/>
    <w:rsid w:val="0053772A"/>
  </w:style>
  <w:style w:type="paragraph" w:customStyle="1" w:styleId="E4168598F4414FBCA81310A0504FF2D7">
    <w:name w:val="E4168598F4414FBCA81310A0504FF2D7"/>
    <w:rsid w:val="0053772A"/>
  </w:style>
  <w:style w:type="paragraph" w:customStyle="1" w:styleId="C745ED487C654F619229068FF0B216D5">
    <w:name w:val="C745ED487C654F619229068FF0B216D5"/>
    <w:rsid w:val="0053772A"/>
  </w:style>
  <w:style w:type="paragraph" w:customStyle="1" w:styleId="816B1FDA2A5C4C6AB7D1ACB6C7D60DA9">
    <w:name w:val="816B1FDA2A5C4C6AB7D1ACB6C7D60DA9"/>
    <w:rsid w:val="0053772A"/>
  </w:style>
  <w:style w:type="paragraph" w:customStyle="1" w:styleId="390B8C36440445C0AF8FE076AA252AFB">
    <w:name w:val="390B8C36440445C0AF8FE076AA252AFB"/>
    <w:rsid w:val="0053772A"/>
  </w:style>
  <w:style w:type="paragraph" w:customStyle="1" w:styleId="37A7BB756C2E43AD97952A2ABFAB0669">
    <w:name w:val="37A7BB756C2E43AD97952A2ABFAB0669"/>
    <w:rsid w:val="0053772A"/>
  </w:style>
  <w:style w:type="paragraph" w:customStyle="1" w:styleId="99831ED610A94A63BE7CC0DC7565F80B">
    <w:name w:val="99831ED610A94A63BE7CC0DC7565F80B"/>
    <w:rsid w:val="0053772A"/>
  </w:style>
  <w:style w:type="paragraph" w:customStyle="1" w:styleId="F69113F5BFE64114B0ECE57DBAF36BCC">
    <w:name w:val="F69113F5BFE64114B0ECE57DBAF36BCC"/>
    <w:rsid w:val="0053772A"/>
  </w:style>
  <w:style w:type="paragraph" w:customStyle="1" w:styleId="3986806EE3864D7294194514FDF6E9B8">
    <w:name w:val="3986806EE3864D7294194514FDF6E9B8"/>
    <w:rsid w:val="0053772A"/>
  </w:style>
  <w:style w:type="paragraph" w:customStyle="1" w:styleId="3EC494B9238E4CC283B33947648B9AAC">
    <w:name w:val="3EC494B9238E4CC283B33947648B9AAC"/>
    <w:rsid w:val="00482B08"/>
    <w:rPr>
      <w:kern w:val="2"/>
      <w14:ligatures w14:val="standardContextual"/>
    </w:rPr>
  </w:style>
  <w:style w:type="paragraph" w:customStyle="1" w:styleId="14BF49986199419C8E1A76749396D3D5">
    <w:name w:val="14BF49986199419C8E1A76749396D3D5"/>
    <w:rsid w:val="00482B08"/>
    <w:rPr>
      <w:kern w:val="2"/>
      <w14:ligatures w14:val="standardContextual"/>
    </w:rPr>
  </w:style>
  <w:style w:type="paragraph" w:customStyle="1" w:styleId="8517F62D3A574C2AA54390803BE8254C">
    <w:name w:val="8517F62D3A574C2AA54390803BE8254C"/>
    <w:rsid w:val="00482B08"/>
    <w:rPr>
      <w:kern w:val="2"/>
      <w14:ligatures w14:val="standardContextual"/>
    </w:rPr>
  </w:style>
  <w:style w:type="paragraph" w:customStyle="1" w:styleId="B36C7213A35741B99D11FF29450AADD0">
    <w:name w:val="B36C7213A35741B99D11FF29450AADD0"/>
    <w:rsid w:val="00482B08"/>
    <w:rPr>
      <w:kern w:val="2"/>
      <w14:ligatures w14:val="standardContextual"/>
    </w:rPr>
  </w:style>
  <w:style w:type="paragraph" w:customStyle="1" w:styleId="351A6DAB24D0467FBA7329BA6D39483E">
    <w:name w:val="351A6DAB24D0467FBA7329BA6D39483E"/>
    <w:rsid w:val="00482B08"/>
    <w:rPr>
      <w:kern w:val="2"/>
      <w14:ligatures w14:val="standardContextual"/>
    </w:rPr>
  </w:style>
  <w:style w:type="paragraph" w:customStyle="1" w:styleId="B1E8112CC99E440CABD697F21615E53C">
    <w:name w:val="B1E8112CC99E440CABD697F21615E53C"/>
    <w:rsid w:val="00482B08"/>
    <w:rPr>
      <w:kern w:val="2"/>
      <w14:ligatures w14:val="standardContextual"/>
    </w:rPr>
  </w:style>
  <w:style w:type="paragraph" w:customStyle="1" w:styleId="FC291A87BB664C2890FDEC04A918B0CE">
    <w:name w:val="FC291A87BB664C2890FDEC04A918B0CE"/>
    <w:rsid w:val="00482B08"/>
    <w:rPr>
      <w:kern w:val="2"/>
      <w14:ligatures w14:val="standardContextual"/>
    </w:rPr>
  </w:style>
  <w:style w:type="paragraph" w:customStyle="1" w:styleId="E1CF06C958CC41DB8979669A56BC0443">
    <w:name w:val="E1CF06C958CC41DB8979669A56BC0443"/>
    <w:rsid w:val="00482B0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854088FE53D43B2BB504603A73124" ma:contentTypeVersion="8" ma:contentTypeDescription="Create a new document." ma:contentTypeScope="" ma:versionID="c4fdff4ac714dabc4056cafe435a39b3">
  <xsd:schema xmlns:xsd="http://www.w3.org/2001/XMLSchema" xmlns:xs="http://www.w3.org/2001/XMLSchema" xmlns:p="http://schemas.microsoft.com/office/2006/metadata/properties" xmlns:ns3="61e5b508-8b85-4581-81fd-301b8aa3f0f4" targetNamespace="http://schemas.microsoft.com/office/2006/metadata/properties" ma:root="true" ma:fieldsID="15b66b5bcfcd7d2b1ce9490a3ac56c5a" ns3:_="">
    <xsd:import namespace="61e5b508-8b85-4581-81fd-301b8aa3f0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b508-8b85-4581-81fd-301b8aa3f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5ADBA-2874-4601-9265-69D8E03D00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603D5-D95E-41D8-A1E3-B7C065AB12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D51292-B434-4652-B922-7DC234146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5b508-8b85-4581-81fd-301b8aa3f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A242A-A40A-4271-9B41-8AE95E6F60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6644</Words>
  <Characters>35882</Characters>
  <Application>Microsoft Office Word</Application>
  <DocSecurity>0</DocSecurity>
  <Lines>299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Daniel</dc:creator>
  <cp:keywords/>
  <dc:description/>
  <cp:lastModifiedBy>Maria Dias</cp:lastModifiedBy>
  <cp:revision>3</cp:revision>
  <cp:lastPrinted>2019-08-22T17:17:00Z</cp:lastPrinted>
  <dcterms:created xsi:type="dcterms:W3CDTF">2023-05-15T14:54:00Z</dcterms:created>
  <dcterms:modified xsi:type="dcterms:W3CDTF">2023-05-15T15:09:00Z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0x010100399854088FE53D43B2BB504603A73124</vt:lpwstr>
  </property>
</Properties>
</file>